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30DF" w14:textId="77777777" w:rsidR="008B7138" w:rsidRDefault="008B7138" w:rsidP="00926645">
      <w:pPr>
        <w:jc w:val="center"/>
        <w:rPr>
          <w:rFonts w:ascii="Amasis MT Pro" w:hAnsi="Amasis MT Pro"/>
          <w:b/>
          <w:bCs/>
        </w:rPr>
      </w:pPr>
      <w:r w:rsidRPr="00926645">
        <w:rPr>
          <w:rFonts w:ascii="Amasis MT Pro" w:hAnsi="Amasis MT Pro"/>
          <w:b/>
          <w:bCs/>
        </w:rPr>
        <w:t>2027 ELECTION PROCUREMENT MURDERLITIES</w:t>
      </w:r>
    </w:p>
    <w:p w14:paraId="2B7DAF18" w14:textId="0FB2FB85" w:rsidR="00926645" w:rsidRPr="00926645" w:rsidRDefault="00926645" w:rsidP="00926645">
      <w:pPr>
        <w:jc w:val="center"/>
        <w:rPr>
          <w:rFonts w:ascii="Amasis MT Pro" w:hAnsi="Amasis MT Pro"/>
          <w:i/>
          <w:iCs/>
        </w:rPr>
      </w:pPr>
      <w:r>
        <w:rPr>
          <w:rFonts w:ascii="Amasis MT Pro" w:hAnsi="Amasis MT Pro"/>
          <w:b/>
          <w:bCs/>
        </w:rPr>
        <w:t>“</w:t>
      </w:r>
      <w:proofErr w:type="spellStart"/>
      <w:r w:rsidRPr="00926645">
        <w:rPr>
          <w:rFonts w:ascii="Amasis MT Pro" w:hAnsi="Amasis MT Pro"/>
          <w:i/>
          <w:iCs/>
        </w:rPr>
        <w:t>Murderlities</w:t>
      </w:r>
      <w:proofErr w:type="spellEnd"/>
      <w:r w:rsidRPr="00926645">
        <w:rPr>
          <w:rFonts w:ascii="Amasis MT Pro" w:hAnsi="Amasis MT Pro"/>
          <w:i/>
          <w:iCs/>
        </w:rPr>
        <w:t>: (n.) The systematic and deliberate killing of democratic procurement modalities by powerful actors to consolidate political control over electoral outcomes.” — A word invented by necessity, for a crime that had no name.</w:t>
      </w:r>
    </w:p>
    <w:p w14:paraId="47F8893E" w14:textId="77777777" w:rsidR="008B7138" w:rsidRPr="001C2298" w:rsidRDefault="008B7138" w:rsidP="00C92293">
      <w:pPr>
        <w:jc w:val="both"/>
        <w:rPr>
          <w:rFonts w:ascii="Amasis MT Pro" w:hAnsi="Amasis MT Pro"/>
        </w:rPr>
      </w:pPr>
    </w:p>
    <w:p w14:paraId="24B5EC23" w14:textId="77777777" w:rsidR="008B7138" w:rsidRPr="001C2298" w:rsidRDefault="008B7138" w:rsidP="00C92293">
      <w:pPr>
        <w:jc w:val="both"/>
        <w:rPr>
          <w:rFonts w:ascii="Amasis MT Pro" w:hAnsi="Amasis MT Pro"/>
        </w:rPr>
      </w:pPr>
      <w:r w:rsidRPr="001C2298">
        <w:rPr>
          <w:rFonts w:ascii="Amasis MT Pro" w:hAnsi="Amasis MT Pro"/>
        </w:rPr>
        <w:t>How Nigeria’s Most Powerful Men Systematically Dismantled the Last Guardian of Your Vote — And Why the 2027 Ballot May Already Be Decided Before You Cast It</w:t>
      </w:r>
    </w:p>
    <w:p w14:paraId="7230C1AB" w14:textId="77777777" w:rsidR="008B7138" w:rsidRPr="001C2298" w:rsidRDefault="008B7138" w:rsidP="00C92293">
      <w:pPr>
        <w:jc w:val="both"/>
        <w:rPr>
          <w:rFonts w:ascii="Amasis MT Pro" w:hAnsi="Amasis MT Pro"/>
        </w:rPr>
      </w:pPr>
    </w:p>
    <w:p w14:paraId="5382BDD9" w14:textId="491A5509" w:rsidR="008B7138" w:rsidRDefault="008B7138" w:rsidP="00C92293">
      <w:pPr>
        <w:jc w:val="both"/>
        <w:rPr>
          <w:rFonts w:ascii="Amasis MT Pro" w:hAnsi="Amasis MT Pro"/>
        </w:rPr>
      </w:pPr>
      <w:r w:rsidRPr="001C2298">
        <w:rPr>
          <w:rFonts w:ascii="Amasis MT Pro" w:hAnsi="Amasis MT Pro"/>
        </w:rPr>
        <w:t xml:space="preserve">Special Investigative Report | Published Anonymously | March </w:t>
      </w:r>
      <w:r w:rsidR="00124463">
        <w:rPr>
          <w:rFonts w:ascii="Amasis MT Pro" w:hAnsi="Amasis MT Pro"/>
        </w:rPr>
        <w:t>25</w:t>
      </w:r>
      <w:r w:rsidRPr="001C2298">
        <w:rPr>
          <w:rFonts w:ascii="Amasis MT Pro" w:hAnsi="Amasis MT Pro"/>
        </w:rPr>
        <w:t>, 2026</w:t>
      </w:r>
    </w:p>
    <w:p w14:paraId="480EC9C9" w14:textId="77777777" w:rsidR="00AA393A" w:rsidRDefault="00AA393A" w:rsidP="00C92293">
      <w:pPr>
        <w:jc w:val="both"/>
        <w:rPr>
          <w:rFonts w:ascii="Amasis MT Pro" w:hAnsi="Amasis MT Pro"/>
        </w:rPr>
      </w:pPr>
    </w:p>
    <w:p w14:paraId="4DC627AC" w14:textId="77777777" w:rsidR="00AA393A" w:rsidRDefault="00AA393A" w:rsidP="00C92293">
      <w:pPr>
        <w:jc w:val="both"/>
        <w:rPr>
          <w:rFonts w:ascii="Amasis MT Pro" w:hAnsi="Amasis MT Pro"/>
        </w:rPr>
      </w:pPr>
    </w:p>
    <w:p w14:paraId="2B20DFB8" w14:textId="77777777" w:rsidR="00AA393A" w:rsidRDefault="00AA393A" w:rsidP="00C92293">
      <w:pPr>
        <w:jc w:val="both"/>
        <w:rPr>
          <w:rFonts w:ascii="Amasis MT Pro" w:hAnsi="Amasis MT Pro"/>
        </w:rPr>
      </w:pPr>
    </w:p>
    <w:p w14:paraId="785F4020" w14:textId="77777777" w:rsidR="00AA393A" w:rsidRDefault="00AA393A" w:rsidP="00C92293">
      <w:pPr>
        <w:jc w:val="both"/>
        <w:rPr>
          <w:rFonts w:ascii="Amasis MT Pro" w:hAnsi="Amasis MT Pro"/>
        </w:rPr>
      </w:pPr>
    </w:p>
    <w:p w14:paraId="2A920CF8" w14:textId="77777777" w:rsidR="00AA393A" w:rsidRPr="001C2298" w:rsidRDefault="00AA393A" w:rsidP="00C92293">
      <w:pPr>
        <w:jc w:val="both"/>
        <w:rPr>
          <w:rFonts w:ascii="Amasis MT Pro" w:hAnsi="Amasis MT Pro"/>
        </w:rPr>
      </w:pPr>
    </w:p>
    <w:p w14:paraId="59BA09EB" w14:textId="77777777" w:rsidR="008B7138" w:rsidRPr="001C2298" w:rsidRDefault="008B7138" w:rsidP="00C92293">
      <w:pPr>
        <w:jc w:val="both"/>
        <w:rPr>
          <w:rFonts w:ascii="Amasis MT Pro" w:hAnsi="Amasis MT Pro"/>
        </w:rPr>
      </w:pPr>
    </w:p>
    <w:p w14:paraId="511B5F47" w14:textId="77777777" w:rsidR="008B7138" w:rsidRPr="00C92293" w:rsidRDefault="008B7138" w:rsidP="00C92293">
      <w:pPr>
        <w:jc w:val="both"/>
        <w:rPr>
          <w:rFonts w:ascii="Amasis MT Pro" w:hAnsi="Amasis MT Pro"/>
          <w:b/>
          <w:bCs/>
        </w:rPr>
      </w:pPr>
      <w:r w:rsidRPr="00C92293">
        <w:rPr>
          <w:rFonts w:ascii="Amasis MT Pro" w:hAnsi="Amasis MT Pro"/>
          <w:b/>
          <w:bCs/>
        </w:rPr>
        <w:t>“</w:t>
      </w:r>
      <w:r w:rsidRPr="00C92293">
        <w:rPr>
          <w:rFonts w:ascii="Amasis MT Pro" w:hAnsi="Amasis MT Pro"/>
          <w:b/>
          <w:bCs/>
          <w:i/>
          <w:iCs/>
        </w:rPr>
        <w:t>The modalities that once protected your mandate have been murdered — not with a gun, not with a court order, but with the slow and deliberate scalpel of procurement policy, wielded by men who smile at cameras and swear on holy books</w:t>
      </w:r>
      <w:r w:rsidRPr="00C92293">
        <w:rPr>
          <w:rFonts w:ascii="Amasis MT Pro" w:hAnsi="Amasis MT Pro"/>
          <w:b/>
          <w:bCs/>
        </w:rPr>
        <w:t>.”</w:t>
      </w:r>
    </w:p>
    <w:p w14:paraId="2222F7A5" w14:textId="77777777" w:rsidR="008B7138" w:rsidRPr="001C2298" w:rsidRDefault="008B7138" w:rsidP="00C92293">
      <w:pPr>
        <w:jc w:val="both"/>
        <w:rPr>
          <w:rFonts w:ascii="Amasis MT Pro" w:hAnsi="Amasis MT Pro"/>
        </w:rPr>
      </w:pPr>
    </w:p>
    <w:p w14:paraId="6CA40330" w14:textId="0D461F0D" w:rsidR="008B7138" w:rsidRPr="001C2298" w:rsidRDefault="008B7138" w:rsidP="00C92293">
      <w:pPr>
        <w:jc w:val="both"/>
        <w:rPr>
          <w:rFonts w:ascii="Amasis MT Pro" w:hAnsi="Amasis MT Pro"/>
        </w:rPr>
      </w:pPr>
      <w:r w:rsidRPr="001C2298">
        <w:rPr>
          <w:rFonts w:ascii="Amasis MT Pro" w:hAnsi="Amasis MT Pro"/>
        </w:rPr>
        <w:t>ABUJA, FCT — There is a word that does not exist in the Oxford English Dictionary, nor in any legal compendium, nor in any policy manual approved by the Bureau of Public Procurement. Yet it perfectly describes what is happening to the foundations of Nigerian democracy in the run-up to the 2027 general elections. The word is MURDERLITIES — the deliberate, premeditated, and politically orchestrated killing of procurement modalities, those carefully designed rules, checks, balances, and international standards that once stood between the ordinary Nigerian voter and the catastrophic theft of their democratic mandate.</w:t>
      </w:r>
    </w:p>
    <w:p w14:paraId="2C348567" w14:textId="717EB88B" w:rsidR="008B7138" w:rsidRPr="000C610D" w:rsidRDefault="008B7138" w:rsidP="00C92293">
      <w:pPr>
        <w:jc w:val="both"/>
        <w:rPr>
          <w:rFonts w:ascii="Amasis MT Pro" w:hAnsi="Amasis MT Pro"/>
        </w:rPr>
      </w:pPr>
      <w:r w:rsidRPr="001C2298">
        <w:rPr>
          <w:rFonts w:ascii="Amasis MT Pro" w:hAnsi="Amasis MT Pro"/>
        </w:rPr>
        <w:t xml:space="preserve">This is not a polemic. This is not the rant of a bitter opposition sympathiser. What you are about to read is a documented, </w:t>
      </w:r>
      <w:r w:rsidR="00BD68E8" w:rsidRPr="001C2298">
        <w:rPr>
          <w:rFonts w:ascii="Amasis MT Pro" w:hAnsi="Amasis MT Pro"/>
        </w:rPr>
        <w:t>time stamped</w:t>
      </w:r>
      <w:r w:rsidRPr="001C2298">
        <w:rPr>
          <w:rFonts w:ascii="Amasis MT Pro" w:hAnsi="Amasis MT Pro"/>
        </w:rPr>
        <w:t>, source-referenced account of how Nigeria’s most powerful political actors have, brick by brick, dismantled the very procurement architecture that once made it possible for Nigerians — just once, in a rare and shining moment in 2015 — to remove a sitting president through the ballot box. Read carefully. Because the 2027 election is not waiting for election day. It has already begun — in the shadows of procurement boardrooms, in the registries of proxy companies, and in the silence of a Commission that should know better.</w:t>
      </w:r>
    </w:p>
    <w:p w14:paraId="5CA972C5" w14:textId="073B297F" w:rsidR="008B7138" w:rsidRPr="001C2298" w:rsidRDefault="008B7138" w:rsidP="00C92293">
      <w:pPr>
        <w:jc w:val="both"/>
        <w:rPr>
          <w:rFonts w:ascii="Amasis MT Pro" w:hAnsi="Amasis MT Pro"/>
        </w:rPr>
      </w:pPr>
      <w:r w:rsidRPr="001C2298">
        <w:rPr>
          <w:rFonts w:ascii="Amasis MT Pro" w:hAnsi="Amasis MT Pro"/>
        </w:rPr>
        <w:t>To understand the murder, you must first understand what was alive.</w:t>
      </w:r>
    </w:p>
    <w:p w14:paraId="6BA4D218" w14:textId="77777777" w:rsidR="008B7138" w:rsidRPr="001C2298" w:rsidRDefault="008B7138" w:rsidP="00C92293">
      <w:pPr>
        <w:jc w:val="both"/>
        <w:rPr>
          <w:rFonts w:ascii="Amasis MT Pro" w:hAnsi="Amasis MT Pro"/>
        </w:rPr>
      </w:pPr>
      <w:r w:rsidRPr="001C2298">
        <w:rPr>
          <w:rFonts w:ascii="Amasis MT Pro" w:hAnsi="Amasis MT Pro"/>
        </w:rPr>
        <w:t>Cast your mind back to the spring of 2015. The air crackled with an unprecedented tension as Muhammadu Buhari of the All Progressives Congress faced an incumbent president who had tried — by the testimony of many credible observers — virtually every instrument available to a ruling government to distort an electoral outcome. President Goodluck Jonathan had the machinery of state, the federal resources, the loyal security apparatus, and a party that had governed Nigeria almost uninterrupted since 1999.</w:t>
      </w:r>
    </w:p>
    <w:p w14:paraId="2D1CDD74" w14:textId="77777777" w:rsidR="008B7138" w:rsidRPr="001C2298" w:rsidRDefault="008B7138" w:rsidP="00C92293">
      <w:pPr>
        <w:jc w:val="both"/>
        <w:rPr>
          <w:rFonts w:ascii="Amasis MT Pro" w:hAnsi="Amasis MT Pro"/>
        </w:rPr>
      </w:pPr>
    </w:p>
    <w:p w14:paraId="0D0AC228" w14:textId="588322F9" w:rsidR="008B7138" w:rsidRPr="001C2298" w:rsidRDefault="008B7138" w:rsidP="00C92293">
      <w:pPr>
        <w:jc w:val="both"/>
        <w:rPr>
          <w:rFonts w:ascii="Amasis MT Pro" w:hAnsi="Amasis MT Pro"/>
        </w:rPr>
      </w:pPr>
      <w:r w:rsidRPr="001C2298">
        <w:rPr>
          <w:rFonts w:ascii="Amasis MT Pro" w:hAnsi="Amasis MT Pro"/>
        </w:rPr>
        <w:t>And yet, he lost.</w:t>
      </w:r>
    </w:p>
    <w:p w14:paraId="23D91B6F" w14:textId="66D744F7" w:rsidR="008B7138" w:rsidRPr="001C2298" w:rsidRDefault="008B7138" w:rsidP="00C92293">
      <w:pPr>
        <w:jc w:val="both"/>
        <w:rPr>
          <w:rFonts w:ascii="Amasis MT Pro" w:hAnsi="Amasis MT Pro"/>
        </w:rPr>
      </w:pPr>
      <w:r w:rsidRPr="001C2298">
        <w:rPr>
          <w:rFonts w:ascii="Amasis MT Pro" w:hAnsi="Amasis MT Pro"/>
        </w:rPr>
        <w:t>He lost because the ballot papers were printed abroad. He lost because the sensitive electoral materials were produced in a jurisdiction outside the reach of both the ruling government and the opposition — beyond the corrupting hand of Nigerian political patronage. That neutrality — cold, impersonal, unimpressed by titles or threats — was not accidental. It was the deliberate product of procurement wisdom. Neutral production grounds ensured that no powerful hand in Abuja could call a printing company manager at midnight and say: “Print me twenty thousand extras.” The overseas production standard was, in essence, the last honest referee in a game where every other referee had been compromised.</w:t>
      </w:r>
    </w:p>
    <w:p w14:paraId="67B62604" w14:textId="288DDB92" w:rsidR="008B7138" w:rsidRPr="001C2298" w:rsidRDefault="008B7138" w:rsidP="00C92293">
      <w:pPr>
        <w:jc w:val="both"/>
        <w:rPr>
          <w:rFonts w:ascii="Amasis MT Pro" w:hAnsi="Amasis MT Pro"/>
        </w:rPr>
      </w:pPr>
      <w:r w:rsidRPr="001C2298">
        <w:rPr>
          <w:rFonts w:ascii="Amasis MT Pro" w:hAnsi="Amasis MT Pro"/>
        </w:rPr>
        <w:t>It was a standard practice validated by international electoral management bodies. According to the International Institute for Democracy and Electoral Assistance (International IDEA), ballot paper production in countries afflicted by deep political insecurity and high institutional mistrust should follow rigorous neutrality protocols — including offshore production oversight, sealed logistics chains, and multi-party verification — precisely because the ballot paper is, as IDEA describes, “the centrepiece of any election.” It provides a physical record of how people voted. When that centrepiece is compromised, the entire edifice of democratic legitimacy collapses.</w:t>
      </w:r>
    </w:p>
    <w:p w14:paraId="7732D85C" w14:textId="77777777" w:rsidR="00C92293" w:rsidRDefault="008B7138" w:rsidP="00C92293">
      <w:pPr>
        <w:jc w:val="both"/>
        <w:rPr>
          <w:rFonts w:ascii="Amasis MT Pro" w:hAnsi="Amasis MT Pro"/>
          <w:b/>
          <w:bCs/>
          <w:i/>
          <w:iCs/>
        </w:rPr>
      </w:pPr>
      <w:r w:rsidRPr="001C2298">
        <w:rPr>
          <w:rFonts w:ascii="Amasis MT Pro" w:hAnsi="Amasis MT Pro"/>
        </w:rPr>
        <w:t xml:space="preserve">Sources who spoke to </w:t>
      </w:r>
      <w:r w:rsidR="00503CB7">
        <w:rPr>
          <w:rFonts w:ascii="Amasis MT Pro" w:hAnsi="Amasis MT Pro"/>
        </w:rPr>
        <w:t>me</w:t>
      </w:r>
      <w:r w:rsidRPr="001C2298">
        <w:rPr>
          <w:rFonts w:ascii="Amasis MT Pro" w:hAnsi="Amasis MT Pro"/>
        </w:rPr>
        <w:t xml:space="preserve"> under condition of strict anonymity — individuals who have been close to the electoral process for more than a decade — claim that after the 2019 general elections, which came dangerously close to removing President Buhari from office despite the full weight of incumbency deployed against the opposition, a quiet vow was made in powerful circles. The vow was simple:</w:t>
      </w:r>
      <w:r w:rsidRPr="00C92293">
        <w:rPr>
          <w:rFonts w:ascii="Amasis MT Pro" w:hAnsi="Amasis MT Pro"/>
          <w:b/>
          <w:bCs/>
          <w:i/>
          <w:iCs/>
        </w:rPr>
        <w:t xml:space="preserve"> “Never again must the ballot be beyond our reach.” </w:t>
      </w:r>
    </w:p>
    <w:p w14:paraId="51DD4F61" w14:textId="08030711" w:rsidR="008B7138" w:rsidRPr="001C2298" w:rsidRDefault="008B7138" w:rsidP="00C92293">
      <w:pPr>
        <w:jc w:val="both"/>
        <w:rPr>
          <w:rFonts w:ascii="Amasis MT Pro" w:hAnsi="Amasis MT Pro"/>
        </w:rPr>
      </w:pPr>
      <w:r w:rsidRPr="001C2298">
        <w:rPr>
          <w:rFonts w:ascii="Amasis MT Pro" w:hAnsi="Amasis MT Pro"/>
        </w:rPr>
        <w:t>What followed was not legislative debate. It was the meticulous engineering of procurement policy to solve what these power brokers identified as their greatest problem — inaccessibility to sensitive electoral materials. The solution was elegant in its duplicity: bring the ballot home, dress it in the language of patriotism, and hand it to friends.</w:t>
      </w:r>
    </w:p>
    <w:p w14:paraId="0B5E0030" w14:textId="0028E163" w:rsidR="008B7138" w:rsidRPr="00F10264" w:rsidRDefault="008B7138" w:rsidP="00F10264">
      <w:pPr>
        <w:jc w:val="both"/>
        <w:rPr>
          <w:rFonts w:ascii="Amasis MT Pro" w:hAnsi="Amasis MT Pro"/>
        </w:rPr>
      </w:pPr>
    </w:p>
    <w:p w14:paraId="3039F34D" w14:textId="77777777" w:rsidR="008B7138" w:rsidRPr="00292E36" w:rsidRDefault="008B7138" w:rsidP="00C92293">
      <w:pPr>
        <w:jc w:val="both"/>
        <w:rPr>
          <w:rFonts w:ascii="Amasis MT Pro" w:hAnsi="Amasis MT Pro"/>
          <w:b/>
          <w:bCs/>
          <w:i/>
          <w:iCs/>
        </w:rPr>
      </w:pPr>
      <w:r w:rsidRPr="00292E36">
        <w:rPr>
          <w:rFonts w:ascii="Amasis MT Pro" w:hAnsi="Amasis MT Pro"/>
          <w:b/>
          <w:bCs/>
          <w:i/>
          <w:iCs/>
        </w:rPr>
        <w:t>“INEC’s biggest achievement under Mahmood Yakubu is printing ballot papers in Nigeria.”</w:t>
      </w:r>
    </w:p>
    <w:p w14:paraId="3A379DDA" w14:textId="77777777" w:rsidR="008B7138" w:rsidRPr="00292E36" w:rsidRDefault="008B7138" w:rsidP="00C92293">
      <w:pPr>
        <w:pStyle w:val="ListParagraph"/>
        <w:numPr>
          <w:ilvl w:val="1"/>
          <w:numId w:val="1"/>
        </w:numPr>
        <w:jc w:val="both"/>
        <w:rPr>
          <w:rFonts w:ascii="Amasis MT Pro" w:hAnsi="Amasis MT Pro"/>
          <w:b/>
          <w:bCs/>
          <w:i/>
          <w:iCs/>
        </w:rPr>
      </w:pPr>
      <w:r w:rsidRPr="00292E36">
        <w:rPr>
          <w:rFonts w:ascii="Amasis MT Pro" w:hAnsi="Amasis MT Pro"/>
          <w:b/>
          <w:bCs/>
          <w:i/>
          <w:iCs/>
        </w:rPr>
        <w:t>INEC National Commissioner Muhammed Haruna, as reported in 2023</w:t>
      </w:r>
    </w:p>
    <w:p w14:paraId="02AF759D" w14:textId="77777777" w:rsidR="008B7138" w:rsidRPr="00292E36" w:rsidRDefault="008B7138" w:rsidP="00C92293">
      <w:pPr>
        <w:jc w:val="both"/>
        <w:rPr>
          <w:rFonts w:ascii="Amasis MT Pro" w:hAnsi="Amasis MT Pro"/>
          <w:b/>
          <w:bCs/>
          <w:i/>
          <w:iCs/>
        </w:rPr>
      </w:pPr>
    </w:p>
    <w:p w14:paraId="4593DE96" w14:textId="4D61319E" w:rsidR="008B7138" w:rsidRPr="001C2298" w:rsidRDefault="008B7138" w:rsidP="00C92293">
      <w:pPr>
        <w:jc w:val="both"/>
        <w:rPr>
          <w:rFonts w:ascii="Amasis MT Pro" w:hAnsi="Amasis MT Pro"/>
        </w:rPr>
      </w:pPr>
      <w:r w:rsidRPr="001C2298">
        <w:rPr>
          <w:rFonts w:ascii="Amasis MT Pro" w:hAnsi="Amasis MT Pro"/>
        </w:rPr>
        <w:t>Let that sentence sit with you for a moment.</w:t>
      </w:r>
    </w:p>
    <w:p w14:paraId="240D190D" w14:textId="00F0DBCE" w:rsidR="008B7138" w:rsidRPr="001C2298" w:rsidRDefault="008B7138" w:rsidP="00C92293">
      <w:pPr>
        <w:jc w:val="both"/>
        <w:rPr>
          <w:rFonts w:ascii="Amasis MT Pro" w:hAnsi="Amasis MT Pro"/>
        </w:rPr>
      </w:pPr>
      <w:r w:rsidRPr="001C2298">
        <w:rPr>
          <w:rFonts w:ascii="Amasis MT Pro" w:hAnsi="Amasis MT Pro"/>
        </w:rPr>
        <w:t>Not the introduction of the BVAS machine. Not the redesign of the voter register. Not the landmark electronic transmission of results. The biggest achievement of an electoral commission overseeing the world’s largest Black democracy was — according to its own National Commissioner — that ballot papers were now printed within Nigerian borders.</w:t>
      </w:r>
    </w:p>
    <w:p w14:paraId="4123B305" w14:textId="53984E8F" w:rsidR="008B7138" w:rsidRPr="001C2298" w:rsidRDefault="008B7138" w:rsidP="00C92293">
      <w:pPr>
        <w:jc w:val="both"/>
        <w:rPr>
          <w:rFonts w:ascii="Amasis MT Pro" w:hAnsi="Amasis MT Pro"/>
        </w:rPr>
      </w:pPr>
      <w:r w:rsidRPr="001C2298">
        <w:rPr>
          <w:rFonts w:ascii="Amasis MT Pro" w:hAnsi="Amasis MT Pro"/>
        </w:rPr>
        <w:t>When INEC announced before the 2023 general elections that it would print all sensitive electoral documents locally, the justification offered to the public was a seamless blend of national pride and economic argument: Nigerian printers had grown competent, even superior; local production would save foreign exchange; it would grow the economy; it would reduce logistics risks. The language was soaked in the warm vocabulary of the local content revolution. It was persuasive, especially to a public not deeply versed in the technical architecture of election procurement.</w:t>
      </w:r>
    </w:p>
    <w:p w14:paraId="02C14A46" w14:textId="4B044D33" w:rsidR="008B7138" w:rsidRPr="001C2298" w:rsidRDefault="008B7138" w:rsidP="00C92293">
      <w:pPr>
        <w:jc w:val="both"/>
        <w:rPr>
          <w:rFonts w:ascii="Amasis MT Pro" w:hAnsi="Amasis MT Pro"/>
        </w:rPr>
      </w:pPr>
      <w:r w:rsidRPr="001C2298">
        <w:rPr>
          <w:rFonts w:ascii="Amasis MT Pro" w:hAnsi="Amasis MT Pro"/>
        </w:rPr>
        <w:t>But pull away that mask, and what do you find beneath it?</w:t>
      </w:r>
    </w:p>
    <w:p w14:paraId="77381EEB" w14:textId="300ACBE8" w:rsidR="008B7138" w:rsidRPr="001C2298" w:rsidRDefault="008B7138" w:rsidP="00C92293">
      <w:pPr>
        <w:jc w:val="both"/>
        <w:rPr>
          <w:rFonts w:ascii="Amasis MT Pro" w:hAnsi="Amasis MT Pro"/>
        </w:rPr>
      </w:pPr>
      <w:r w:rsidRPr="001C2298">
        <w:rPr>
          <w:rFonts w:ascii="Amasis MT Pro" w:hAnsi="Amasis MT Pro"/>
        </w:rPr>
        <w:t xml:space="preserve">According to the Socio-Economic Rights and Accountability Project (SERAP), which filed a landmark lawsuit on January 11, 2026 — Suit Number FHC/ABJ/CS/38/2026 — at the Federal High Court in Abuja, INEC awarded over </w:t>
      </w:r>
      <w:r w:rsidRPr="001C2298">
        <w:rPr>
          <w:rFonts w:ascii="Times New Roman" w:hAnsi="Times New Roman" w:cs="Times New Roman"/>
        </w:rPr>
        <w:t>₦</w:t>
      </w:r>
      <w:r w:rsidRPr="001C2298">
        <w:rPr>
          <w:rFonts w:ascii="Amasis MT Pro" w:hAnsi="Amasis MT Pro"/>
        </w:rPr>
        <w:t>41 billion in contracts for the printing of ballot papers, result sheets, and voting point result sheets for various elections “without due process.” The Auditor-General’s report, published on September 9, 2025, documented that the contractors awarded these multi-billion naira contracts included a Civil Engineering Construction Company, an Oil and Gas Company, and an Importer of Building Materials. You read that correctly. Companies with no history, no expertise, and no verifiable capacity in the production of secure electoral documents were handed contracts running into billions of naira for Nigeria’s most sensitive printing work — all in the name of local content.</w:t>
      </w:r>
    </w:p>
    <w:p w14:paraId="3F071329" w14:textId="77777777" w:rsidR="008B7138" w:rsidRPr="001C2298" w:rsidRDefault="008B7138" w:rsidP="00C92293">
      <w:pPr>
        <w:jc w:val="both"/>
        <w:rPr>
          <w:rFonts w:ascii="Amasis MT Pro" w:hAnsi="Amasis MT Pro"/>
        </w:rPr>
      </w:pPr>
      <w:r w:rsidRPr="001C2298">
        <w:rPr>
          <w:rFonts w:ascii="Amasis MT Pro" w:hAnsi="Amasis MT Pro"/>
        </w:rPr>
        <w:t>The Auditor-General found that these contracts were awarded “without the Federal Executive Council’s approval and ‘No Objection’ approval from the BPP.” There was “no evidence of advertisement, bid submission, bid evaluation, approvals” and — most disturbingly — the contractors showed “no evidence of previous work carried out.” There was no tax clearance certificate, no pension clearance, no NSITF compliance, no ITF certificate. Nothing. These companies appeared from the ether of political patronage, collected billions of naira of taxpayer money, and the Auditor-General of the Federation himself stated plainly that the money “may have been diverted.”</w:t>
      </w:r>
    </w:p>
    <w:p w14:paraId="0D76D40E" w14:textId="77777777" w:rsidR="008B7138" w:rsidRPr="001C2298" w:rsidRDefault="008B7138" w:rsidP="00C92293">
      <w:pPr>
        <w:jc w:val="both"/>
        <w:rPr>
          <w:rFonts w:ascii="Amasis MT Pro" w:hAnsi="Amasis MT Pro"/>
        </w:rPr>
      </w:pPr>
    </w:p>
    <w:p w14:paraId="75C10E3D" w14:textId="4DBF7D5D" w:rsidR="009529C0" w:rsidRPr="009529C0" w:rsidRDefault="008B7138" w:rsidP="009529C0">
      <w:pPr>
        <w:jc w:val="both"/>
        <w:rPr>
          <w:rFonts w:ascii="Amasis MT Pro" w:hAnsi="Amasis MT Pro"/>
        </w:rPr>
      </w:pPr>
      <w:r w:rsidRPr="001C2298">
        <w:rPr>
          <w:rFonts w:ascii="Amasis MT Pro" w:hAnsi="Amasis MT Pro"/>
        </w:rPr>
        <w:t>This is the reality beneath the mask of local content. It is not competence. It is not patriotism. It is capture — the total capture of the most critical supply chain in Nigerian democracy, by people whose loyalty is not to the nation but to the party.</w:t>
      </w:r>
    </w:p>
    <w:p w14:paraId="4AA31327" w14:textId="24EC808F" w:rsidR="008B7138" w:rsidRPr="001C2298" w:rsidRDefault="008B7138" w:rsidP="00C92293">
      <w:pPr>
        <w:jc w:val="both"/>
        <w:rPr>
          <w:rFonts w:ascii="Amasis MT Pro" w:hAnsi="Amasis MT Pro"/>
        </w:rPr>
      </w:pPr>
      <w:r w:rsidRPr="001C2298">
        <w:rPr>
          <w:rFonts w:ascii="Amasis MT Pro" w:hAnsi="Amasis MT Pro"/>
        </w:rPr>
        <w:t>If the local content argument is the ideological weapon, then the financial argument is its battlefield deployment.</w:t>
      </w:r>
    </w:p>
    <w:p w14:paraId="6D229FF9" w14:textId="77777777" w:rsidR="008B7138" w:rsidRPr="001C2298" w:rsidRDefault="008B7138" w:rsidP="00C92293">
      <w:pPr>
        <w:jc w:val="both"/>
        <w:rPr>
          <w:rFonts w:ascii="Amasis MT Pro" w:hAnsi="Amasis MT Pro"/>
        </w:rPr>
      </w:pPr>
      <w:r w:rsidRPr="001C2298">
        <w:rPr>
          <w:rFonts w:ascii="Amasis MT Pro" w:hAnsi="Amasis MT Pro"/>
        </w:rPr>
        <w:t xml:space="preserve">The narrative goes like this: Nigeria cannot afford the foreign exchange required to engage internationally recognised, neutral-territory security printing firms. In a country where the naira has collapsed — benchmarked, for the 2026–2028 fiscal framework, at </w:t>
      </w:r>
      <w:r w:rsidRPr="001C2298">
        <w:rPr>
          <w:rFonts w:ascii="Times New Roman" w:hAnsi="Times New Roman" w:cs="Times New Roman"/>
        </w:rPr>
        <w:t>₦</w:t>
      </w:r>
      <w:r w:rsidRPr="001C2298">
        <w:rPr>
          <w:rFonts w:ascii="Amasis MT Pro" w:hAnsi="Amasis MT Pro"/>
        </w:rPr>
        <w:t>1,512 to the dollar — sourcing foreign exchange for electoral procurement is, they argue, an unaffordable luxury. The money, they say, must stay within Nigeria.</w:t>
      </w:r>
    </w:p>
    <w:p w14:paraId="6460075F" w14:textId="77777777" w:rsidR="008B7138" w:rsidRPr="001C2298" w:rsidRDefault="008B7138" w:rsidP="00C92293">
      <w:pPr>
        <w:jc w:val="both"/>
        <w:rPr>
          <w:rFonts w:ascii="Amasis MT Pro" w:hAnsi="Amasis MT Pro"/>
        </w:rPr>
      </w:pPr>
    </w:p>
    <w:p w14:paraId="5307A15A" w14:textId="77777777" w:rsidR="008B7138" w:rsidRPr="001C2298" w:rsidRDefault="008B7138" w:rsidP="00C92293">
      <w:pPr>
        <w:jc w:val="both"/>
        <w:rPr>
          <w:rFonts w:ascii="Amasis MT Pro" w:hAnsi="Amasis MT Pro"/>
        </w:rPr>
      </w:pPr>
      <w:r w:rsidRPr="001C2298">
        <w:rPr>
          <w:rFonts w:ascii="Amasis MT Pro" w:hAnsi="Amasis MT Pro"/>
        </w:rPr>
        <w:t>Let us examine this argument on its own terms.</w:t>
      </w:r>
    </w:p>
    <w:p w14:paraId="66C5CB5D" w14:textId="77777777" w:rsidR="008B7138" w:rsidRPr="001C2298" w:rsidRDefault="008B7138" w:rsidP="00C92293">
      <w:pPr>
        <w:jc w:val="both"/>
        <w:rPr>
          <w:rFonts w:ascii="Amasis MT Pro" w:hAnsi="Amasis MT Pro"/>
        </w:rPr>
      </w:pPr>
    </w:p>
    <w:p w14:paraId="208FB25C" w14:textId="0B70DABE" w:rsidR="008B7138" w:rsidRPr="001C2298" w:rsidRDefault="008B7138" w:rsidP="00C92293">
      <w:pPr>
        <w:jc w:val="both"/>
        <w:rPr>
          <w:rFonts w:ascii="Amasis MT Pro" w:hAnsi="Amasis MT Pro"/>
        </w:rPr>
      </w:pPr>
      <w:r w:rsidRPr="001C2298">
        <w:rPr>
          <w:rFonts w:ascii="Amasis MT Pro" w:hAnsi="Amasis MT Pro"/>
        </w:rPr>
        <w:t xml:space="preserve">INEC has proposed a staggering </w:t>
      </w:r>
      <w:r w:rsidRPr="001C2298">
        <w:rPr>
          <w:rFonts w:ascii="Times New Roman" w:hAnsi="Times New Roman" w:cs="Times New Roman"/>
        </w:rPr>
        <w:t>₦</w:t>
      </w:r>
      <w:r w:rsidRPr="001C2298">
        <w:rPr>
          <w:rFonts w:ascii="Amasis MT Pro" w:hAnsi="Amasis MT Pro"/>
        </w:rPr>
        <w:t xml:space="preserve">873.78 billion for the conduct of the 2027 general elections — as confirmed by INEC Chairman </w:t>
      </w:r>
      <w:proofErr w:type="spellStart"/>
      <w:r w:rsidRPr="001C2298">
        <w:rPr>
          <w:rFonts w:ascii="Amasis MT Pro" w:hAnsi="Amasis MT Pro"/>
        </w:rPr>
        <w:t>Prof.</w:t>
      </w:r>
      <w:proofErr w:type="spellEnd"/>
      <w:r w:rsidRPr="001C2298">
        <w:rPr>
          <w:rFonts w:ascii="Amasis MT Pro" w:hAnsi="Amasis MT Pro"/>
        </w:rPr>
        <w:t xml:space="preserve"> Joash Amupitan before the National Assembly Joint Committee on Electoral Matters in February 2026. Within that figure, </w:t>
      </w:r>
      <w:r w:rsidRPr="001C2298">
        <w:rPr>
          <w:rFonts w:ascii="Times New Roman" w:hAnsi="Times New Roman" w:cs="Times New Roman"/>
        </w:rPr>
        <w:t>₦</w:t>
      </w:r>
      <w:r w:rsidRPr="001C2298">
        <w:rPr>
          <w:rFonts w:ascii="Amasis MT Pro" w:hAnsi="Amasis MT Pro"/>
        </w:rPr>
        <w:t xml:space="preserve">318 billion is allocated to election materials production, including </w:t>
      </w:r>
      <w:r w:rsidRPr="001C2298">
        <w:rPr>
          <w:rFonts w:ascii="Times New Roman" w:hAnsi="Times New Roman" w:cs="Times New Roman"/>
        </w:rPr>
        <w:t>₦</w:t>
      </w:r>
      <w:r w:rsidRPr="001C2298">
        <w:rPr>
          <w:rFonts w:ascii="Amasis MT Pro" w:hAnsi="Amasis MT Pro"/>
        </w:rPr>
        <w:t xml:space="preserve">37 billion for ballot papers and </w:t>
      </w:r>
      <w:r w:rsidRPr="001C2298">
        <w:rPr>
          <w:rFonts w:ascii="Times New Roman" w:hAnsi="Times New Roman" w:cs="Times New Roman"/>
        </w:rPr>
        <w:t>₦</w:t>
      </w:r>
      <w:r w:rsidRPr="001C2298">
        <w:rPr>
          <w:rFonts w:ascii="Amasis MT Pro" w:hAnsi="Amasis MT Pro"/>
        </w:rPr>
        <w:t xml:space="preserve">23 billion for result sheets. The total budget, when combined with related estimates, brushes against </w:t>
      </w:r>
      <w:r w:rsidRPr="001C2298">
        <w:rPr>
          <w:rFonts w:ascii="Times New Roman" w:hAnsi="Times New Roman" w:cs="Times New Roman"/>
        </w:rPr>
        <w:t>₦</w:t>
      </w:r>
      <w:r w:rsidRPr="001C2298">
        <w:rPr>
          <w:rFonts w:ascii="Amasis MT Pro" w:hAnsi="Amasis MT Pro"/>
        </w:rPr>
        <w:t>1.01 trillion, according to The Guardian Nigeria.</w:t>
      </w:r>
    </w:p>
    <w:p w14:paraId="5B166D53" w14:textId="119D9701" w:rsidR="008B7138" w:rsidRPr="001C2298" w:rsidRDefault="008B7138" w:rsidP="00C92293">
      <w:pPr>
        <w:jc w:val="both"/>
        <w:rPr>
          <w:rFonts w:ascii="Amasis MT Pro" w:hAnsi="Amasis MT Pro"/>
        </w:rPr>
      </w:pPr>
      <w:r w:rsidRPr="001C2298">
        <w:rPr>
          <w:rFonts w:ascii="Amasis MT Pro" w:hAnsi="Amasis MT Pro"/>
        </w:rPr>
        <w:t>One trillion naira. And yet we are told there is no foreign exchange for neutral overseas production of ballot papers.</w:t>
      </w:r>
    </w:p>
    <w:p w14:paraId="1B5B2FCB" w14:textId="39F26F15" w:rsidR="008B7138" w:rsidRPr="001C2298" w:rsidRDefault="008B7138" w:rsidP="00C92293">
      <w:pPr>
        <w:jc w:val="both"/>
        <w:rPr>
          <w:rFonts w:ascii="Amasis MT Pro" w:hAnsi="Amasis MT Pro"/>
        </w:rPr>
      </w:pPr>
      <w:r w:rsidRPr="001C2298">
        <w:rPr>
          <w:rFonts w:ascii="Amasis MT Pro" w:hAnsi="Amasis MT Pro"/>
        </w:rPr>
        <w:t xml:space="preserve">Consider the irony of a government that sources foreign exchange for private jet parts, luxury vehicles for ministers, and the servicing of foreign debts denominated in billions of dollars — yet claims poverty when it comes to the one expenditure that determines who governs this republic. The Auditor-General documented in his 2022 audit report that INEC paid </w:t>
      </w:r>
      <w:r w:rsidRPr="001C2298">
        <w:rPr>
          <w:rFonts w:ascii="Times New Roman" w:hAnsi="Times New Roman" w:cs="Times New Roman"/>
        </w:rPr>
        <w:t>₦</w:t>
      </w:r>
      <w:r w:rsidRPr="001C2298">
        <w:rPr>
          <w:rFonts w:ascii="Amasis MT Pro" w:hAnsi="Amasis MT Pro"/>
        </w:rPr>
        <w:t xml:space="preserve">74 million each for Toyota Land Cruisers in 2019, when the market price was under </w:t>
      </w:r>
      <w:r w:rsidRPr="001C2298">
        <w:rPr>
          <w:rFonts w:ascii="Times New Roman" w:hAnsi="Times New Roman" w:cs="Times New Roman"/>
        </w:rPr>
        <w:t>₦</w:t>
      </w:r>
      <w:r w:rsidRPr="001C2298">
        <w:rPr>
          <w:rFonts w:ascii="Amasis MT Pro" w:hAnsi="Amasis MT Pro"/>
        </w:rPr>
        <w:t xml:space="preserve">50 million per unit. This is an institution that can budget </w:t>
      </w:r>
      <w:r w:rsidRPr="001C2298">
        <w:rPr>
          <w:rFonts w:ascii="Times New Roman" w:hAnsi="Times New Roman" w:cs="Times New Roman"/>
        </w:rPr>
        <w:t>₦</w:t>
      </w:r>
      <w:r w:rsidRPr="001C2298">
        <w:rPr>
          <w:rFonts w:ascii="Amasis MT Pro" w:hAnsi="Amasis MT Pro"/>
        </w:rPr>
        <w:t xml:space="preserve">630 million for annual medical </w:t>
      </w:r>
      <w:r w:rsidR="00E623D5" w:rsidRPr="001C2298">
        <w:rPr>
          <w:rFonts w:ascii="Amasis MT Pro" w:hAnsi="Amasis MT Pro"/>
        </w:rPr>
        <w:t>check-ups</w:t>
      </w:r>
      <w:r w:rsidRPr="001C2298">
        <w:rPr>
          <w:rFonts w:ascii="Amasis MT Pro" w:hAnsi="Amasis MT Pro"/>
        </w:rPr>
        <w:t xml:space="preserve"> for political office holders — a line item that an INEC Chairman struggled to justify before lawmakers in February 2026 — but cannot find the appetite for internationally neutral ballot production.</w:t>
      </w:r>
    </w:p>
    <w:p w14:paraId="230D335C" w14:textId="7B0A062F" w:rsidR="008B7138" w:rsidRDefault="008B7138" w:rsidP="00363C00">
      <w:pPr>
        <w:jc w:val="both"/>
        <w:rPr>
          <w:rFonts w:ascii="Amasis MT Pro" w:hAnsi="Amasis MT Pro"/>
        </w:rPr>
      </w:pPr>
      <w:r w:rsidRPr="001C2298">
        <w:rPr>
          <w:rFonts w:ascii="Amasis MT Pro" w:hAnsi="Amasis MT Pro"/>
        </w:rPr>
        <w:t>Furthermore, the argument that money must remain in Nigeria is debunked by the very structure of the contracts themselves. Most of these local contracts require the selected Nigerian companies to provide an international “technical partner” — meaning the Nigerian company is essentially a pass-through vehicle, a Nigerian face on a foreign process, through which both the political access and the procurement funds are maintained on home soil, in friendly hands. The game is breathtakingly precise: keep the money, keep the access, keep the control. The technical partner provides a fig leaf of legitimacy. The contract money never truly leaves the orbit of the connected few.</w:t>
      </w:r>
    </w:p>
    <w:p w14:paraId="66BB65A0" w14:textId="77777777" w:rsidR="00363C00" w:rsidRPr="00363C00" w:rsidRDefault="00363C00" w:rsidP="00363C00">
      <w:pPr>
        <w:jc w:val="both"/>
        <w:rPr>
          <w:rFonts w:ascii="Amasis MT Pro" w:hAnsi="Amasis MT Pro"/>
        </w:rPr>
      </w:pPr>
    </w:p>
    <w:p w14:paraId="4C782192" w14:textId="77777777" w:rsidR="008B7138" w:rsidRPr="00363C00" w:rsidRDefault="008B7138" w:rsidP="00C92293">
      <w:pPr>
        <w:jc w:val="both"/>
        <w:rPr>
          <w:rFonts w:ascii="Amasis MT Pro" w:hAnsi="Amasis MT Pro"/>
          <w:b/>
          <w:bCs/>
          <w:i/>
          <w:iCs/>
        </w:rPr>
      </w:pPr>
      <w:r w:rsidRPr="00363C00">
        <w:rPr>
          <w:rFonts w:ascii="Amasis MT Pro" w:hAnsi="Amasis MT Pro"/>
          <w:b/>
          <w:bCs/>
          <w:i/>
          <w:iCs/>
        </w:rPr>
        <w:t>“The contract was awarded without prior approval from the Bureau of Public Procurement and the Federal Executive Council.”</w:t>
      </w:r>
    </w:p>
    <w:p w14:paraId="37ACAD04" w14:textId="77777777" w:rsidR="008B7138" w:rsidRPr="00363C00" w:rsidRDefault="008B7138" w:rsidP="00C92293">
      <w:pPr>
        <w:pStyle w:val="ListParagraph"/>
        <w:numPr>
          <w:ilvl w:val="1"/>
          <w:numId w:val="1"/>
        </w:numPr>
        <w:jc w:val="both"/>
        <w:rPr>
          <w:rFonts w:ascii="Amasis MT Pro" w:hAnsi="Amasis MT Pro"/>
          <w:b/>
          <w:bCs/>
          <w:i/>
          <w:iCs/>
        </w:rPr>
      </w:pPr>
      <w:r w:rsidRPr="00363C00">
        <w:rPr>
          <w:rFonts w:ascii="Amasis MT Pro" w:hAnsi="Amasis MT Pro"/>
          <w:b/>
          <w:bCs/>
          <w:i/>
          <w:iCs/>
        </w:rPr>
        <w:t>Auditor-General of the Federation, 2022 Audit Report (published September 9, 2025)</w:t>
      </w:r>
    </w:p>
    <w:p w14:paraId="76763729" w14:textId="77777777" w:rsidR="008B7138" w:rsidRPr="001C2298" w:rsidRDefault="008B7138" w:rsidP="00C92293">
      <w:pPr>
        <w:jc w:val="both"/>
        <w:rPr>
          <w:rFonts w:ascii="Amasis MT Pro" w:hAnsi="Amasis MT Pro"/>
        </w:rPr>
      </w:pPr>
    </w:p>
    <w:p w14:paraId="186E2D99" w14:textId="31499F79" w:rsidR="008B7138" w:rsidRPr="001C2298" w:rsidRDefault="008B7138" w:rsidP="00C92293">
      <w:pPr>
        <w:jc w:val="both"/>
        <w:rPr>
          <w:rFonts w:ascii="Amasis MT Pro" w:hAnsi="Amasis MT Pro"/>
        </w:rPr>
      </w:pPr>
      <w:r w:rsidRPr="001C2298">
        <w:rPr>
          <w:rFonts w:ascii="Amasis MT Pro" w:hAnsi="Amasis MT Pro"/>
        </w:rPr>
        <w:t xml:space="preserve">On Thursday, March 16, 2023, less than 48 hours before millions of Nigerians would line up at polling units across 36 states to vote in the presidential election, a quietly explosive story broke across Nigerian newsrooms. INEC had awarded a </w:t>
      </w:r>
      <w:r w:rsidRPr="001C2298">
        <w:rPr>
          <w:rFonts w:ascii="Times New Roman" w:hAnsi="Times New Roman" w:cs="Times New Roman"/>
        </w:rPr>
        <w:t>₦</w:t>
      </w:r>
      <w:r w:rsidRPr="001C2298">
        <w:rPr>
          <w:rFonts w:ascii="Amasis MT Pro" w:hAnsi="Amasis MT Pro"/>
        </w:rPr>
        <w:t>434 million contract for the printing of election results sheets and security documents to Binani Printing Press Limited — a company allegedly linked to Senator Aishatu Dahiru Ahmed Binani, who was at the very same time the All Progressives Congress (APC) governorship candidate in Adamawa State.</w:t>
      </w:r>
    </w:p>
    <w:p w14:paraId="594D86DF" w14:textId="45945B3D" w:rsidR="008B7138" w:rsidRPr="001C2298" w:rsidRDefault="008B7138" w:rsidP="00C92293">
      <w:pPr>
        <w:jc w:val="both"/>
        <w:rPr>
          <w:rFonts w:ascii="Amasis MT Pro" w:hAnsi="Amasis MT Pro"/>
        </w:rPr>
      </w:pPr>
      <w:r w:rsidRPr="001C2298">
        <w:rPr>
          <w:rFonts w:ascii="Amasis MT Pro" w:hAnsi="Amasis MT Pro"/>
        </w:rPr>
        <w:t>The electoral umpire, in the final hours before a presidential election, was found to have given a ballot-printing contract to a company traced to a running party candidate of the ruling party. The conflict of interest was so baroque, so brazen, that it defied the simplest common sense. INEC first denied that the APC candidate was a director. Then documents emerged suggesting otherwise. Channels Television reported on March 17, 2023, that INEC eventually defended the contract, claiming it went through “open competitive bidding.” Yet the fundamental question was never answered: why, out of all the printing companies in Nigeria, did this particular contract find its way to a firm with such a visible partisan fingerprint?</w:t>
      </w:r>
    </w:p>
    <w:p w14:paraId="2D78C004" w14:textId="4263B023" w:rsidR="008B7138" w:rsidRPr="001C2298" w:rsidRDefault="008B7138" w:rsidP="00C92293">
      <w:pPr>
        <w:jc w:val="both"/>
        <w:rPr>
          <w:rFonts w:ascii="Amasis MT Pro" w:hAnsi="Amasis MT Pro"/>
        </w:rPr>
      </w:pPr>
      <w:r w:rsidRPr="001C2298">
        <w:rPr>
          <w:rFonts w:ascii="Amasis MT Pro" w:hAnsi="Amasis MT Pro"/>
        </w:rPr>
        <w:t>This is the nature of selective bidding. It does not always announce itself. It comes dressed in the language of due diligence, open competition, and technical assessment. But behind the language is a system in which the outcome is predetermined — where the bidding process is a theatrical performance staged for the benefit of the oversight committees, while the real decision was made months earlier in a sitting room far from public scrutiny.</w:t>
      </w:r>
    </w:p>
    <w:p w14:paraId="038DE49C" w14:textId="12DC1358" w:rsidR="008B7138" w:rsidRPr="001C2298" w:rsidRDefault="008B7138" w:rsidP="00C92293">
      <w:pPr>
        <w:jc w:val="both"/>
        <w:rPr>
          <w:rFonts w:ascii="Amasis MT Pro" w:hAnsi="Amasis MT Pro"/>
        </w:rPr>
      </w:pPr>
      <w:r w:rsidRPr="001C2298">
        <w:rPr>
          <w:rFonts w:ascii="Amasis MT Pro" w:hAnsi="Amasis MT Pro"/>
        </w:rPr>
        <w:t xml:space="preserve">SERAP’s lawsuit documents that across the 2019 election cycle alone, </w:t>
      </w:r>
      <w:r w:rsidRPr="001C2298">
        <w:rPr>
          <w:rFonts w:ascii="Times New Roman" w:hAnsi="Times New Roman" w:cs="Times New Roman"/>
        </w:rPr>
        <w:t>₦</w:t>
      </w:r>
      <w:r w:rsidRPr="001C2298">
        <w:rPr>
          <w:rFonts w:ascii="Amasis MT Pro" w:hAnsi="Amasis MT Pro"/>
        </w:rPr>
        <w:t xml:space="preserve">55.9 billion allocated for the procurement of smart card readers, ballot papers, result sheets, and other election materials is now classified as missing or diverted. Smart card reader contracts worth </w:t>
      </w:r>
      <w:r w:rsidRPr="001C2298">
        <w:rPr>
          <w:rFonts w:ascii="Times New Roman" w:hAnsi="Times New Roman" w:cs="Times New Roman"/>
        </w:rPr>
        <w:t>₦</w:t>
      </w:r>
      <w:r w:rsidRPr="001C2298">
        <w:rPr>
          <w:rFonts w:ascii="Amasis MT Pro" w:hAnsi="Amasis MT Pro"/>
        </w:rPr>
        <w:t xml:space="preserve">5.3 billion were awarded without BPP approval and without any documentation of supply. Payments of </w:t>
      </w:r>
      <w:r w:rsidRPr="001C2298">
        <w:rPr>
          <w:rFonts w:ascii="Times New Roman" w:hAnsi="Times New Roman" w:cs="Times New Roman"/>
        </w:rPr>
        <w:t>₦</w:t>
      </w:r>
      <w:r w:rsidRPr="001C2298">
        <w:rPr>
          <w:rFonts w:ascii="Amasis MT Pro" w:hAnsi="Amasis MT Pro"/>
        </w:rPr>
        <w:t>4.5 billion to six contractors for ballot papers and result sheets were made “without any documentary evidence of supply.” These contractors had no verifiable eligibility. Their tax records, pension compliance, and BPP registration — the very basics of public procurement — were absent. The Auditor-General said plainly that the money “may have been diverted.” INEC’s defence? That the emergency of the election justified bypassing procurement law. The Auditor-General called this response “unsatisfactory.”</w:t>
      </w:r>
    </w:p>
    <w:p w14:paraId="660E0C28" w14:textId="6E41A630" w:rsidR="008B7138" w:rsidRPr="00B72A2F" w:rsidRDefault="008B7138" w:rsidP="00B72A2F">
      <w:pPr>
        <w:jc w:val="both"/>
        <w:rPr>
          <w:rFonts w:ascii="Amasis MT Pro" w:hAnsi="Amasis MT Pro"/>
        </w:rPr>
      </w:pPr>
      <w:r w:rsidRPr="001C2298">
        <w:rPr>
          <w:rFonts w:ascii="Amasis MT Pro" w:hAnsi="Amasis MT Pro"/>
        </w:rPr>
        <w:t>According to the Bureau of Public Procurement’s own mandate, its core function is to ensure “Transparency, Efficiency, Competition, Integrity and Value for Money” in public procurement. Every single one of those principles was systematically shredded in the procurement of Nigeria’s most sensitive electoral materials — not once, not accidentally, but consistently, across multiple election cycles, with escalating audacity.</w:t>
      </w:r>
    </w:p>
    <w:p w14:paraId="3487686A" w14:textId="1A1103CC" w:rsidR="008B7138" w:rsidRPr="001C2298" w:rsidRDefault="008B7138" w:rsidP="00C92293">
      <w:pPr>
        <w:jc w:val="both"/>
        <w:rPr>
          <w:rFonts w:ascii="Amasis MT Pro" w:hAnsi="Amasis MT Pro"/>
        </w:rPr>
      </w:pPr>
      <w:r w:rsidRPr="001C2298">
        <w:rPr>
          <w:rFonts w:ascii="Amasis MT Pro" w:hAnsi="Amasis MT Pro"/>
        </w:rPr>
        <w:t>Here is a truth that should chill every Nigerian who believes their vote matters.</w:t>
      </w:r>
    </w:p>
    <w:p w14:paraId="0277AAF4" w14:textId="33B3ECAF" w:rsidR="008B7138" w:rsidRPr="001C2298" w:rsidRDefault="008B7138" w:rsidP="00C92293">
      <w:pPr>
        <w:jc w:val="both"/>
        <w:rPr>
          <w:rFonts w:ascii="Amasis MT Pro" w:hAnsi="Amasis MT Pro"/>
        </w:rPr>
      </w:pPr>
      <w:r w:rsidRPr="001C2298">
        <w:rPr>
          <w:rFonts w:ascii="Amasis MT Pro" w:hAnsi="Amasis MT Pro"/>
        </w:rPr>
        <w:t xml:space="preserve">As of 2026, Nigeria’s national minimum wage stands at </w:t>
      </w:r>
      <w:r w:rsidRPr="001C2298">
        <w:rPr>
          <w:rFonts w:ascii="Times New Roman" w:hAnsi="Times New Roman" w:cs="Times New Roman"/>
        </w:rPr>
        <w:t>₦</w:t>
      </w:r>
      <w:r w:rsidRPr="001C2298">
        <w:rPr>
          <w:rFonts w:ascii="Amasis MT Pro" w:hAnsi="Amasis MT Pro"/>
        </w:rPr>
        <w:t xml:space="preserve">70,000 per month — a sum that, against the daily realities of inflation, fuel costs, and collapsed purchasing power, the Nigeria Labour Congress has publicly stated is “no longer sustainable.” Trading Economics and multiple labour reports confirm that this </w:t>
      </w:r>
      <w:r w:rsidRPr="001C2298">
        <w:rPr>
          <w:rFonts w:ascii="Times New Roman" w:hAnsi="Times New Roman" w:cs="Times New Roman"/>
        </w:rPr>
        <w:t>₦</w:t>
      </w:r>
      <w:r w:rsidRPr="001C2298">
        <w:rPr>
          <w:rFonts w:ascii="Amasis MT Pro" w:hAnsi="Amasis MT Pro"/>
        </w:rPr>
        <w:t>70,000 — barely enough to cover basic subsistence — is what many workers in Nigeria’s printing and manufacturing sector earn each month.</w:t>
      </w:r>
    </w:p>
    <w:p w14:paraId="6A6B9FBC" w14:textId="6A371100" w:rsidR="008B7138" w:rsidRPr="001C2298" w:rsidRDefault="008B7138" w:rsidP="00C92293">
      <w:pPr>
        <w:jc w:val="both"/>
        <w:rPr>
          <w:rFonts w:ascii="Amasis MT Pro" w:hAnsi="Amasis MT Pro"/>
        </w:rPr>
      </w:pPr>
      <w:r w:rsidRPr="001C2298">
        <w:rPr>
          <w:rFonts w:ascii="Amasis MT Pro" w:hAnsi="Amasis MT Pro"/>
        </w:rPr>
        <w:t>Now consider this: the same factories now entrusted with printing Nigeria’s ballot papers — the most sensitive documents in the republic — are staffed, at their base, by workers earning this minimum wage. Workers who are one medical emergency, one school fee cycle, one rent payment away from financial desperation. Workers who have families, who have debts, who live in the same economic nightmare as every other Nigerian.</w:t>
      </w:r>
    </w:p>
    <w:p w14:paraId="36F070A9" w14:textId="10010FF0" w:rsidR="008B7138" w:rsidRPr="001C2298" w:rsidRDefault="008B7138" w:rsidP="00C92293">
      <w:pPr>
        <w:jc w:val="both"/>
        <w:rPr>
          <w:rFonts w:ascii="Amasis MT Pro" w:hAnsi="Amasis MT Pro"/>
        </w:rPr>
      </w:pPr>
      <w:r w:rsidRPr="001C2298">
        <w:rPr>
          <w:rFonts w:ascii="Amasis MT Pro" w:hAnsi="Amasis MT Pro"/>
        </w:rPr>
        <w:t xml:space="preserve">The previous system, where ballot papers were produced in foreign, neutral-territory facilities, was not merely about technical capacity. It was about structural insulation. Overseas production facilities operated under the jurisdictions of foreign governments, foreign labour laws, foreign anti-corruption frameworks, and — crucially — at a remove from the political tentacles of Nigerian party structures. No APC chairman could call the floor manager of a printing facility in Britain at 2 a.m. No PDP financier could bribe a warehouse security officer in Germany with </w:t>
      </w:r>
      <w:r w:rsidRPr="001C2298">
        <w:rPr>
          <w:rFonts w:ascii="Times New Roman" w:hAnsi="Times New Roman" w:cs="Times New Roman"/>
        </w:rPr>
        <w:t>₦</w:t>
      </w:r>
      <w:r w:rsidRPr="001C2298">
        <w:rPr>
          <w:rFonts w:ascii="Amasis MT Pro" w:hAnsi="Amasis MT Pro"/>
        </w:rPr>
        <w:t>500,000 to let a van with extra uncounted ballot papers onto the premises.</w:t>
      </w:r>
    </w:p>
    <w:p w14:paraId="551D7ADE" w14:textId="2C677A23" w:rsidR="008B7138" w:rsidRPr="001C2298" w:rsidRDefault="008B7138" w:rsidP="00C92293">
      <w:pPr>
        <w:jc w:val="both"/>
        <w:rPr>
          <w:rFonts w:ascii="Amasis MT Pro" w:hAnsi="Amasis MT Pro"/>
        </w:rPr>
      </w:pPr>
      <w:r w:rsidRPr="001C2298">
        <w:rPr>
          <w:rFonts w:ascii="Amasis MT Pro" w:hAnsi="Amasis MT Pro"/>
        </w:rPr>
        <w:t>Today, those safeguards are gone. The ballot papers are printed in facilities where every worker knows that the company director is connected to a political godfathers. Where loyalty can be purchased for less than the cost of a generator. Where the entire logistics chain — from paper to ink to transport to storage — is controlled by people with a vested interest in the outcome of the election. International IDEA’s guidance document on ballot paper security is explicit: in high-risk jurisdictions, the chain of custody must be verifiable, documented, and multi-party supervised at every stage. Nigeria’s current local production arrangement does not come close to meeting that standard.</w:t>
      </w:r>
    </w:p>
    <w:p w14:paraId="31ED5084" w14:textId="379CAE77" w:rsidR="008B7138" w:rsidRPr="001C2298" w:rsidRDefault="008B7138" w:rsidP="00C92293">
      <w:pPr>
        <w:jc w:val="both"/>
        <w:rPr>
          <w:rFonts w:ascii="Amasis MT Pro" w:hAnsi="Amasis MT Pro"/>
        </w:rPr>
      </w:pPr>
      <w:r w:rsidRPr="001C2298">
        <w:rPr>
          <w:rFonts w:ascii="Amasis MT Pro" w:hAnsi="Amasis MT Pro"/>
        </w:rPr>
        <w:t xml:space="preserve">When the 2023 election data investigation by CCIJ and </w:t>
      </w:r>
      <w:proofErr w:type="spellStart"/>
      <w:r w:rsidRPr="001C2298">
        <w:rPr>
          <w:rFonts w:ascii="Amasis MT Pro" w:hAnsi="Amasis MT Pro"/>
        </w:rPr>
        <w:t>Veza</w:t>
      </w:r>
      <w:proofErr w:type="spellEnd"/>
      <w:r w:rsidRPr="001C2298">
        <w:rPr>
          <w:rFonts w:ascii="Amasis MT Pro" w:hAnsi="Amasis MT Pro"/>
        </w:rPr>
        <w:t xml:space="preserve"> News revealed that over 12,000 polling station results were never uploaded to the IReV portal; that more than 14,000 uploaded documents were too blurry to read; that 71,000 filings were removed from public access between February 2023 and February 2024; and that by August 2024, the IReV portal itself had been reconfigured so that records returned the error message “No such bucket” — it was not a technology failure. It was the visible aftermath of a system where the integrity of electoral materials had been compromised long before election day, in the very procurement decisions that determined who printed them, who stored them, and who moved them.</w:t>
      </w:r>
    </w:p>
    <w:p w14:paraId="61BA93AC" w14:textId="6A752555" w:rsidR="008B7138" w:rsidRPr="001C2298" w:rsidRDefault="008B7138" w:rsidP="00C92293">
      <w:pPr>
        <w:jc w:val="both"/>
        <w:rPr>
          <w:rFonts w:ascii="Amasis MT Pro" w:hAnsi="Amasis MT Pro"/>
        </w:rPr>
      </w:pPr>
      <w:r w:rsidRPr="001C2298">
        <w:rPr>
          <w:rFonts w:ascii="Amasis MT Pro" w:hAnsi="Amasis MT Pro"/>
        </w:rPr>
        <w:t xml:space="preserve">International IDEA’s 2026 assessment of threats to Nigeria’s 2027 elections describes what it calls “a triangle of compromise” involving three institutions: security agencies, INEC, and the judiciary. It is within this triangle that the </w:t>
      </w:r>
      <w:r w:rsidR="00EC4341">
        <w:rPr>
          <w:rFonts w:ascii="Amasis MT Pro" w:hAnsi="Amasis MT Pro"/>
        </w:rPr>
        <w:t>“</w:t>
      </w:r>
      <w:proofErr w:type="spellStart"/>
      <w:r w:rsidRPr="00153C0F">
        <w:rPr>
          <w:rFonts w:ascii="Amasis MT Pro" w:hAnsi="Amasis MT Pro"/>
          <w:i/>
          <w:iCs/>
        </w:rPr>
        <w:t>murderlities</w:t>
      </w:r>
      <w:proofErr w:type="spellEnd"/>
      <w:r w:rsidR="00EC4341">
        <w:rPr>
          <w:rFonts w:ascii="Amasis MT Pro" w:hAnsi="Amasis MT Pro"/>
        </w:rPr>
        <w:t>”</w:t>
      </w:r>
      <w:r w:rsidRPr="001C2298">
        <w:rPr>
          <w:rFonts w:ascii="Amasis MT Pro" w:hAnsi="Amasis MT Pro"/>
        </w:rPr>
        <w:t xml:space="preserve"> of procurement find their full expression.</w:t>
      </w:r>
    </w:p>
    <w:p w14:paraId="5C613BC0" w14:textId="769DCDD7" w:rsidR="008B7138" w:rsidRPr="001C2298" w:rsidRDefault="008B7138" w:rsidP="00C92293">
      <w:pPr>
        <w:jc w:val="both"/>
        <w:rPr>
          <w:rFonts w:ascii="Amasis MT Pro" w:hAnsi="Amasis MT Pro"/>
        </w:rPr>
      </w:pPr>
      <w:r w:rsidRPr="001C2298">
        <w:rPr>
          <w:rFonts w:ascii="Amasis MT Pro" w:hAnsi="Amasis MT Pro"/>
        </w:rPr>
        <w:t>The procurement game is not played in isolation. It is the opening move in a coordinated sequence. First, sensitive electoral materials are handed to politically connected proxy companies through selective, non-transparent bidding processes — bypassing BPP oversight, evading FEC approval, and avoiding the competitive tender scrutiny that public procurement law demands. Second, these materials enter a logistics chain controlled entirely by the same political networks. Third, by the time election day arrives, the question of who won may already be academic.</w:t>
      </w:r>
    </w:p>
    <w:p w14:paraId="016892FE" w14:textId="4EE37924" w:rsidR="008B7138" w:rsidRPr="001C2298" w:rsidRDefault="008B7138" w:rsidP="00C92293">
      <w:pPr>
        <w:jc w:val="both"/>
        <w:rPr>
          <w:rFonts w:ascii="Amasis MT Pro" w:hAnsi="Amasis MT Pro"/>
        </w:rPr>
      </w:pPr>
      <w:r w:rsidRPr="001C2298">
        <w:rPr>
          <w:rFonts w:ascii="Amasis MT Pro" w:hAnsi="Amasis MT Pro"/>
        </w:rPr>
        <w:t>International IDEA notes with alarm that “recent elections have increasingly failed to serve as instruments of public choice. Instead, they have become tools exploited by captured institutions for regime protection or consolidation of incumbent power.” This is not the language of political partisanship. It is the assessment of one of the world’s leading independent electoral monitoring institutions.</w:t>
      </w:r>
    </w:p>
    <w:p w14:paraId="2741CA40" w14:textId="6736825C" w:rsidR="008B7138" w:rsidRPr="00EC4341" w:rsidRDefault="008B7138" w:rsidP="00EC4341">
      <w:pPr>
        <w:jc w:val="both"/>
        <w:rPr>
          <w:rFonts w:ascii="Amasis MT Pro" w:hAnsi="Amasis MT Pro"/>
        </w:rPr>
      </w:pPr>
      <w:r w:rsidRPr="001C2298">
        <w:rPr>
          <w:rFonts w:ascii="Amasis MT Pro" w:hAnsi="Amasis MT Pro"/>
        </w:rPr>
        <w:t xml:space="preserve">The INEC Chairman, </w:t>
      </w:r>
      <w:proofErr w:type="spellStart"/>
      <w:r w:rsidRPr="001C2298">
        <w:rPr>
          <w:rFonts w:ascii="Amasis MT Pro" w:hAnsi="Amasis MT Pro"/>
        </w:rPr>
        <w:t>Prof.</w:t>
      </w:r>
      <w:proofErr w:type="spellEnd"/>
      <w:r w:rsidRPr="001C2298">
        <w:rPr>
          <w:rFonts w:ascii="Amasis MT Pro" w:hAnsi="Amasis MT Pro"/>
        </w:rPr>
        <w:t xml:space="preserve"> Joash Amupitan, has declared that the 2027 election “must be free and fair and be a watershed moment in Nigeria’s history.” These are noble words. But noble words do not un-sign contracts already awarded to cronies. They do not recover the </w:t>
      </w:r>
      <w:r w:rsidRPr="001C2298">
        <w:rPr>
          <w:rFonts w:ascii="Times New Roman" w:hAnsi="Times New Roman" w:cs="Times New Roman"/>
        </w:rPr>
        <w:t>₦</w:t>
      </w:r>
      <w:r w:rsidRPr="001C2298">
        <w:rPr>
          <w:rFonts w:ascii="Amasis MT Pro" w:hAnsi="Amasis MT Pro"/>
        </w:rPr>
        <w:t>55.9 billion that SERAP is suing to account for. They do not rebuild the neutral overseas procurement architecture that was quietly dismantled in the aftermath of 2019. And they do not answer the fundamental question this writer is posing to every Nigerian who reads these words today: if the ballot is printed by a company linked to the ruling party, stored in a logistics chain owned by political operatives, and moved by security personnel who answer to the same power structure — what exactly are you voting for on election day?</w:t>
      </w:r>
    </w:p>
    <w:p w14:paraId="61C6EB07" w14:textId="3315DCD2" w:rsidR="008B7138" w:rsidRPr="001C2298" w:rsidRDefault="008B7138" w:rsidP="00C92293">
      <w:pPr>
        <w:jc w:val="both"/>
        <w:rPr>
          <w:rFonts w:ascii="Amasis MT Pro" w:hAnsi="Amasis MT Pro"/>
        </w:rPr>
      </w:pPr>
      <w:r w:rsidRPr="001C2298">
        <w:rPr>
          <w:rFonts w:ascii="Amasis MT Pro" w:hAnsi="Amasis MT Pro"/>
        </w:rPr>
        <w:t>The defenders of the current local printing arrangement make three principal arguments. This writer will state each one fairly and then dismantle it.</w:t>
      </w:r>
    </w:p>
    <w:p w14:paraId="273344EF" w14:textId="77777777" w:rsidR="008B7138" w:rsidRPr="00EA328D" w:rsidRDefault="008B7138" w:rsidP="00C92293">
      <w:pPr>
        <w:jc w:val="both"/>
        <w:rPr>
          <w:rFonts w:ascii="Amasis MT Pro" w:hAnsi="Amasis MT Pro"/>
          <w:i/>
          <w:iCs/>
        </w:rPr>
      </w:pPr>
      <w:r w:rsidRPr="00EA328D">
        <w:rPr>
          <w:rFonts w:ascii="Amasis MT Pro" w:hAnsi="Amasis MT Pro"/>
          <w:i/>
          <w:iCs/>
        </w:rPr>
        <w:t>Claim One: Nigerian manufacturers have become competent and better than their foreign counterparts in the production of sensitive secured materials. If this were true, the Auditor-General would not have found that contracts were awarded to civil engineering companies and oil importers with no printing track record. If this were true, the 2023 election would not have produced 14,000 illegible result documents, 12,000 unuploaded results, and 79 polling units where result sheets were replaced on the IReV portal by selfies and pictures of luxury goods. Competence and political patronage are mutually exclusive in the evidence trail.</w:t>
      </w:r>
    </w:p>
    <w:p w14:paraId="74E8530C" w14:textId="77777777" w:rsidR="008B7138" w:rsidRPr="00EA328D" w:rsidRDefault="008B7138" w:rsidP="00C92293">
      <w:pPr>
        <w:jc w:val="both"/>
        <w:rPr>
          <w:rFonts w:ascii="Amasis MT Pro" w:hAnsi="Amasis MT Pro"/>
          <w:i/>
          <w:iCs/>
        </w:rPr>
      </w:pPr>
    </w:p>
    <w:p w14:paraId="0FC6E57A" w14:textId="77777777" w:rsidR="008B7138" w:rsidRPr="00EA328D" w:rsidRDefault="008B7138" w:rsidP="00C92293">
      <w:pPr>
        <w:jc w:val="both"/>
        <w:rPr>
          <w:rFonts w:ascii="Amasis MT Pro" w:hAnsi="Amasis MT Pro"/>
          <w:i/>
          <w:iCs/>
        </w:rPr>
      </w:pPr>
      <w:r w:rsidRPr="00EA328D">
        <w:rPr>
          <w:rFonts w:ascii="Amasis MT Pro" w:hAnsi="Amasis MT Pro"/>
          <w:i/>
          <w:iCs/>
        </w:rPr>
        <w:t xml:space="preserve">Claim Two: The government cannot afford foreign exchange for overseas production. When a government proposes </w:t>
      </w:r>
      <w:r w:rsidRPr="00EA328D">
        <w:rPr>
          <w:rFonts w:ascii="Times New Roman" w:hAnsi="Times New Roman" w:cs="Times New Roman"/>
          <w:i/>
          <w:iCs/>
        </w:rPr>
        <w:t>₦</w:t>
      </w:r>
      <w:r w:rsidRPr="00EA328D">
        <w:rPr>
          <w:rFonts w:ascii="Amasis MT Pro" w:hAnsi="Amasis MT Pro"/>
          <w:i/>
          <w:iCs/>
        </w:rPr>
        <w:t xml:space="preserve">37 billion for ballot papers alone — in a budget totalling </w:t>
      </w:r>
      <w:r w:rsidRPr="00EA328D">
        <w:rPr>
          <w:rFonts w:ascii="Times New Roman" w:hAnsi="Times New Roman" w:cs="Times New Roman"/>
          <w:i/>
          <w:iCs/>
        </w:rPr>
        <w:t>₦</w:t>
      </w:r>
      <w:r w:rsidRPr="00EA328D">
        <w:rPr>
          <w:rFonts w:ascii="Amasis MT Pro" w:hAnsi="Amasis MT Pro"/>
          <w:i/>
          <w:iCs/>
        </w:rPr>
        <w:t>873.78 billion for a single election — and simultaneously claims foreign exchange scarcity for neutral printing oversight, it is not making an economic argument. It is making a political one.</w:t>
      </w:r>
    </w:p>
    <w:p w14:paraId="5C5E455F" w14:textId="77777777" w:rsidR="008B7138" w:rsidRPr="00EA328D" w:rsidRDefault="008B7138" w:rsidP="00C92293">
      <w:pPr>
        <w:jc w:val="both"/>
        <w:rPr>
          <w:rFonts w:ascii="Amasis MT Pro" w:hAnsi="Amasis MT Pro"/>
          <w:i/>
          <w:iCs/>
        </w:rPr>
      </w:pPr>
    </w:p>
    <w:p w14:paraId="2798355D" w14:textId="77777777" w:rsidR="008B7138" w:rsidRPr="00EA328D" w:rsidRDefault="008B7138" w:rsidP="00C92293">
      <w:pPr>
        <w:jc w:val="both"/>
        <w:rPr>
          <w:rFonts w:ascii="Amasis MT Pro" w:hAnsi="Amasis MT Pro"/>
          <w:i/>
          <w:iCs/>
        </w:rPr>
      </w:pPr>
      <w:r w:rsidRPr="00EA328D">
        <w:rPr>
          <w:rFonts w:ascii="Amasis MT Pro" w:hAnsi="Amasis MT Pro"/>
          <w:i/>
          <w:iCs/>
        </w:rPr>
        <w:t>Claim Three: The procurement process follows due process and open bidding. The Auditor-General of the Federation, in a legally binding published report dated September 9, 2025, disagreed. SERAP, in a lawsuit filed January 11, 2026, disagreed. The facts of the Binani Printing Press contract of March 2023 disagreed. The documented absence of BPP approval, FEC clearance, and contractor eligibility documentation in the 2019 cycle disagreed. Due process is not a claim you make. It is a record you produce. Produce the records.</w:t>
      </w:r>
    </w:p>
    <w:p w14:paraId="6CEE3E17" w14:textId="20859DAA" w:rsidR="008B7138" w:rsidRPr="00EA328D" w:rsidRDefault="008B7138" w:rsidP="00EA328D">
      <w:pPr>
        <w:jc w:val="both"/>
        <w:rPr>
          <w:rFonts w:ascii="Amasis MT Pro" w:hAnsi="Amasis MT Pro"/>
        </w:rPr>
      </w:pPr>
    </w:p>
    <w:p w14:paraId="0AD0E647" w14:textId="77777777" w:rsidR="008B7138" w:rsidRPr="001C2298" w:rsidRDefault="008B7138" w:rsidP="00C92293">
      <w:pPr>
        <w:jc w:val="both"/>
        <w:rPr>
          <w:rFonts w:ascii="Amasis MT Pro" w:hAnsi="Amasis MT Pro"/>
        </w:rPr>
      </w:pPr>
    </w:p>
    <w:p w14:paraId="0B1EF741" w14:textId="77777777" w:rsidR="008B7138" w:rsidRPr="00EA328D" w:rsidRDefault="008B7138" w:rsidP="00C92293">
      <w:pPr>
        <w:jc w:val="both"/>
        <w:rPr>
          <w:rFonts w:ascii="Amasis MT Pro" w:hAnsi="Amasis MT Pro"/>
          <w:b/>
          <w:bCs/>
          <w:i/>
          <w:iCs/>
        </w:rPr>
      </w:pPr>
      <w:r w:rsidRPr="00EA328D">
        <w:rPr>
          <w:rFonts w:ascii="Amasis MT Pro" w:hAnsi="Amasis MT Pro"/>
          <w:b/>
          <w:bCs/>
          <w:i/>
          <w:iCs/>
        </w:rPr>
        <w:t>“Even if they come after us, we will not go down without a fight.”</w:t>
      </w:r>
    </w:p>
    <w:p w14:paraId="3E003AB3" w14:textId="77777777" w:rsidR="008B7138" w:rsidRPr="001C2298" w:rsidRDefault="008B7138" w:rsidP="00C92293">
      <w:pPr>
        <w:jc w:val="both"/>
        <w:rPr>
          <w:rFonts w:ascii="Amasis MT Pro" w:hAnsi="Amasis MT Pro"/>
        </w:rPr>
      </w:pPr>
    </w:p>
    <w:p w14:paraId="29D8C6CF" w14:textId="47CA2ADC" w:rsidR="008B7138" w:rsidRPr="00EA328D" w:rsidRDefault="00EA328D" w:rsidP="00EA328D">
      <w:pPr>
        <w:jc w:val="both"/>
        <w:rPr>
          <w:rFonts w:ascii="Amasis MT Pro" w:hAnsi="Amasis MT Pro"/>
        </w:rPr>
      </w:pPr>
      <w:r>
        <w:rPr>
          <w:rFonts w:ascii="Amasis MT Pro" w:hAnsi="Amasis MT Pro"/>
        </w:rPr>
        <w:t xml:space="preserve">I </w:t>
      </w:r>
      <w:r w:rsidR="008B7138" w:rsidRPr="00EA328D">
        <w:rPr>
          <w:rFonts w:ascii="Amasis MT Pro" w:hAnsi="Amasis MT Pro"/>
        </w:rPr>
        <w:t>acknowledges the personal risk of publication. In a country where the investigative journalist Dele Giwa was killed by a letter bomb in 1986, where countless voices have been silenced for naming the names of the powerful, anonymity is not cowardice — it is strategy. The story is larger than the storyteller. What matters is not who wrote these words but whether you, the reader, act on them.</w:t>
      </w:r>
    </w:p>
    <w:p w14:paraId="7C4FCE9C" w14:textId="77777777" w:rsidR="008B7138" w:rsidRDefault="008B7138" w:rsidP="00C92293">
      <w:pPr>
        <w:jc w:val="both"/>
        <w:rPr>
          <w:rFonts w:ascii="Amasis MT Pro" w:hAnsi="Amasis MT Pro"/>
        </w:rPr>
      </w:pPr>
    </w:p>
    <w:p w14:paraId="00EF0E97" w14:textId="7E7443FC" w:rsidR="00FE7BE4" w:rsidRPr="004A5C2F" w:rsidRDefault="00FE7BE4" w:rsidP="00C92293">
      <w:pPr>
        <w:jc w:val="both"/>
        <w:rPr>
          <w:rFonts w:ascii="Amasis MT Pro" w:hAnsi="Amasis MT Pro"/>
          <w:b/>
          <w:bCs/>
          <w:i/>
          <w:iCs/>
        </w:rPr>
      </w:pPr>
      <w:r w:rsidRPr="004A5C2F">
        <w:rPr>
          <w:rFonts w:ascii="Amasis MT Pro" w:hAnsi="Amasis MT Pro"/>
          <w:b/>
          <w:bCs/>
          <w:i/>
          <w:iCs/>
        </w:rPr>
        <w:t>T</w:t>
      </w:r>
      <w:r w:rsidR="004A5C2F" w:rsidRPr="004A5C2F">
        <w:rPr>
          <w:rFonts w:ascii="Amasis MT Pro" w:hAnsi="Amasis MT Pro"/>
          <w:b/>
          <w:bCs/>
          <w:i/>
          <w:iCs/>
        </w:rPr>
        <w:t xml:space="preserve">HE </w:t>
      </w:r>
      <w:r w:rsidRPr="004A5C2F">
        <w:rPr>
          <w:rFonts w:ascii="Amasis MT Pro" w:hAnsi="Amasis MT Pro"/>
          <w:b/>
          <w:bCs/>
          <w:i/>
          <w:iCs/>
        </w:rPr>
        <w:t>POLITICAL BALLOT CARTEL</w:t>
      </w:r>
    </w:p>
    <w:p w14:paraId="6E0F6263" w14:textId="77777777" w:rsidR="00FE7BE4" w:rsidRDefault="00FE7BE4" w:rsidP="00C92293">
      <w:pPr>
        <w:jc w:val="both"/>
        <w:rPr>
          <w:rFonts w:ascii="Amasis MT Pro" w:hAnsi="Amasis MT Pro"/>
        </w:rPr>
      </w:pPr>
    </w:p>
    <w:p w14:paraId="5F3E5E42" w14:textId="77777777" w:rsidR="00FE7BE4" w:rsidRDefault="00FE7BE4" w:rsidP="00C92293">
      <w:pPr>
        <w:jc w:val="both"/>
        <w:rPr>
          <w:rFonts w:ascii="Amasis MT Pro" w:hAnsi="Amasis MT Pro"/>
        </w:rPr>
      </w:pPr>
      <w:r>
        <w:rPr>
          <w:rFonts w:ascii="Amasis MT Pro" w:hAnsi="Amasis MT Pro"/>
        </w:rPr>
        <w:t>The plan to rig an election rarely announces itself at a polling unit. It doesn’t arrive in a Ghana-Must-Go bag at a ward collation centre, nor does it flash its intentions through a compromised INEC official. The most sophisticated electoral fraud is architectural — quiet, deniable, and dressed in the respectable clothing of economic policy. What our investigation has uncovered is a chilling example of exactly that.</w:t>
      </w:r>
    </w:p>
    <w:p w14:paraId="3394D724" w14:textId="77777777" w:rsidR="00FE7BE4" w:rsidRDefault="00FE7BE4" w:rsidP="00C92293">
      <w:pPr>
        <w:jc w:val="both"/>
        <w:rPr>
          <w:rFonts w:ascii="Amasis MT Pro" w:hAnsi="Amasis MT Pro"/>
        </w:rPr>
      </w:pPr>
    </w:p>
    <w:p w14:paraId="5E08AD0B" w14:textId="1ED685BF" w:rsidR="00FE7BE4" w:rsidRDefault="00FE7BE4" w:rsidP="00C92293">
      <w:pPr>
        <w:jc w:val="both"/>
        <w:rPr>
          <w:rFonts w:ascii="Amasis MT Pro" w:hAnsi="Amasis MT Pro"/>
        </w:rPr>
      </w:pPr>
      <w:r>
        <w:rPr>
          <w:rFonts w:ascii="Amasis MT Pro" w:hAnsi="Amasis MT Pro"/>
        </w:rPr>
        <w:t xml:space="preserve">At the heart of this story is a network of private printing companies allegedly being positioned to produce sensitive presidential ballot materials on behalf of the All Progressives Congress ahead of the 2027 general elections. The names — </w:t>
      </w:r>
      <w:proofErr w:type="spellStart"/>
      <w:r>
        <w:rPr>
          <w:rFonts w:ascii="Amasis MT Pro" w:hAnsi="Amasis MT Pro"/>
        </w:rPr>
        <w:t>Superflux</w:t>
      </w:r>
      <w:proofErr w:type="spellEnd"/>
      <w:r>
        <w:rPr>
          <w:rFonts w:ascii="Amasis MT Pro" w:hAnsi="Amasis MT Pro"/>
        </w:rPr>
        <w:t xml:space="preserve"> International Limited, 1</w:t>
      </w:r>
      <w:r w:rsidRPr="00FE7BE4">
        <w:rPr>
          <w:rFonts w:ascii="Amasis MT Pro" w:hAnsi="Amasis MT Pro"/>
          <w:vertAlign w:val="superscript"/>
        </w:rPr>
        <w:t>st</w:t>
      </w:r>
      <w:r>
        <w:rPr>
          <w:rFonts w:ascii="Amasis MT Pro" w:hAnsi="Amasis MT Pro"/>
        </w:rPr>
        <w:t xml:space="preserve"> Print, Petra, KAS, </w:t>
      </w:r>
      <w:proofErr w:type="spellStart"/>
      <w:r>
        <w:rPr>
          <w:rFonts w:ascii="Amasis MT Pro" w:hAnsi="Amasis MT Pro"/>
        </w:rPr>
        <w:t>Marvelous</w:t>
      </w:r>
      <w:proofErr w:type="spellEnd"/>
      <w:r>
        <w:rPr>
          <w:rFonts w:ascii="Amasis MT Pro" w:hAnsi="Amasis MT Pro"/>
        </w:rPr>
        <w:t xml:space="preserve"> Mike Press Limited, and most strikingly, Binani Printing Press — are real, registered Nigerian businesses. And that is precisely what makes the arrangement so audacious.</w:t>
      </w:r>
    </w:p>
    <w:p w14:paraId="0DE35DB5" w14:textId="77777777" w:rsidR="00FE7BE4" w:rsidRDefault="00FE7BE4" w:rsidP="00C92293">
      <w:pPr>
        <w:jc w:val="both"/>
        <w:rPr>
          <w:rFonts w:ascii="Amasis MT Pro" w:hAnsi="Amasis MT Pro"/>
        </w:rPr>
      </w:pPr>
      <w:r>
        <w:rPr>
          <w:rFonts w:ascii="Amasis MT Pro" w:hAnsi="Amasis MT Pro"/>
        </w:rPr>
        <w:t>This is not the first time Binani Printing Press has found itself at the epicentre of electoral controversy. In March 2023, it was revealed that INEC had awarded a contract worth ₦434,372,649 to Binani Printing Press to print election results sheets for the 2023 general elections — a firm that a CAC records search subsequently confirmed was connected to Senator Aishatu Ahmed Binani, the APC governorship candidate in Adamawa State at the time. INEC, embarrassed, insisted it was unaware of the ownership link. The public wasn’t convinced. Neither was the opposition.</w:t>
      </w:r>
    </w:p>
    <w:p w14:paraId="4FC784F6" w14:textId="77777777" w:rsidR="00FE7BE4" w:rsidRDefault="00FE7BE4" w:rsidP="00C92293">
      <w:pPr>
        <w:jc w:val="both"/>
        <w:rPr>
          <w:rFonts w:ascii="Amasis MT Pro" w:hAnsi="Amasis MT Pro"/>
        </w:rPr>
      </w:pPr>
    </w:p>
    <w:p w14:paraId="34449E65" w14:textId="77777777" w:rsidR="00FE7BE4" w:rsidRDefault="00FE7BE4" w:rsidP="00C92293">
      <w:pPr>
        <w:jc w:val="both"/>
        <w:rPr>
          <w:rFonts w:ascii="Amasis MT Pro" w:hAnsi="Amasis MT Pro"/>
        </w:rPr>
      </w:pPr>
      <w:r>
        <w:rPr>
          <w:rFonts w:ascii="Amasis MT Pro" w:hAnsi="Amasis MT Pro"/>
        </w:rPr>
        <w:t>The Binani Printing Press episode became one of the most glaring examples of how electoral procurement can be quietly weaponised. Now, sources within INEC’s procurement circles allege that the same template is being scaled up — this time at the presidential level, and with a longer list of compliant printers.</w:t>
      </w:r>
    </w:p>
    <w:p w14:paraId="65FB68F6" w14:textId="77777777" w:rsidR="00FE7BE4" w:rsidRDefault="00FE7BE4" w:rsidP="00C92293">
      <w:pPr>
        <w:jc w:val="both"/>
        <w:rPr>
          <w:rFonts w:ascii="Amasis MT Pro" w:hAnsi="Amasis MT Pro"/>
        </w:rPr>
      </w:pPr>
    </w:p>
    <w:p w14:paraId="78F68BDE" w14:textId="77777777" w:rsidR="00FE7BE4" w:rsidRDefault="00FE7BE4" w:rsidP="00C92293">
      <w:pPr>
        <w:jc w:val="both"/>
        <w:rPr>
          <w:rFonts w:ascii="Amasis MT Pro" w:hAnsi="Amasis MT Pro"/>
        </w:rPr>
      </w:pPr>
      <w:r>
        <w:rPr>
          <w:rFonts w:ascii="Amasis MT Pro" w:hAnsi="Amasis MT Pro"/>
        </w:rPr>
        <w:t>For years, Nigeria’s electoral framework relied on a simple but effective principle: keep ballot production as far from political hands as possible. Sensitive materials were printed abroad and shipped to Nigeria in the weeks before elections, delivered directly to the Central Bank of Nigeria and overseen by INEC’s Directorate of Operations under a strict, unalterable timetable. The foreign contractor had no relationship with any Nigerian political personality. The chain of custody was clean.</w:t>
      </w:r>
    </w:p>
    <w:p w14:paraId="4871F1C6" w14:textId="77777777" w:rsidR="00FE7BE4" w:rsidRDefault="00FE7BE4" w:rsidP="00C92293">
      <w:pPr>
        <w:jc w:val="both"/>
        <w:rPr>
          <w:rFonts w:ascii="Amasis MT Pro" w:hAnsi="Amasis MT Pro"/>
        </w:rPr>
      </w:pPr>
    </w:p>
    <w:p w14:paraId="56551338" w14:textId="77777777" w:rsidR="00FE7BE4" w:rsidRDefault="00FE7BE4" w:rsidP="00C92293">
      <w:pPr>
        <w:jc w:val="both"/>
        <w:rPr>
          <w:rFonts w:ascii="Amasis MT Pro" w:hAnsi="Amasis MT Pro"/>
        </w:rPr>
      </w:pPr>
      <w:r>
        <w:rPr>
          <w:rFonts w:ascii="Amasis MT Pro" w:hAnsi="Amasis MT Pro"/>
        </w:rPr>
        <w:t>The Nigerian Security Printing and Minting Company — the government-owned Mint, which handles currency, passports, and some electoral materials — has long advocated for full localisation of ballot production. Expanding the Mint’s role is defensible. It remains a structured, CBN-overseen institution with documented accountability. What is not defensible is routing presidential ballot contracts to privately held, politically connected printing firms under the guise of “supporting local content.” That, our sources say, is exactly the sleight of hand currently in play.</w:t>
      </w:r>
    </w:p>
    <w:p w14:paraId="18CF2077" w14:textId="77777777" w:rsidR="00FE7BE4" w:rsidRDefault="00FE7BE4" w:rsidP="00C92293">
      <w:pPr>
        <w:jc w:val="both"/>
        <w:rPr>
          <w:rFonts w:ascii="Amasis MT Pro" w:hAnsi="Amasis MT Pro"/>
        </w:rPr>
      </w:pPr>
    </w:p>
    <w:p w14:paraId="5D1D35E4" w14:textId="77777777" w:rsidR="00FE7BE4" w:rsidRPr="004A5C2F" w:rsidRDefault="00FE7BE4" w:rsidP="00C92293">
      <w:pPr>
        <w:jc w:val="both"/>
        <w:rPr>
          <w:rFonts w:ascii="Amasis MT Pro" w:hAnsi="Amasis MT Pro"/>
          <w:b/>
          <w:bCs/>
          <w:i/>
          <w:iCs/>
        </w:rPr>
      </w:pPr>
      <w:r w:rsidRPr="004A5C2F">
        <w:rPr>
          <w:rFonts w:ascii="Amasis MT Pro" w:hAnsi="Amasis MT Pro"/>
          <w:b/>
          <w:bCs/>
          <w:i/>
          <w:iCs/>
        </w:rPr>
        <w:t>Who They Are?</w:t>
      </w:r>
    </w:p>
    <w:p w14:paraId="44A962AA" w14:textId="77777777" w:rsidR="00FE7BE4" w:rsidRDefault="00FE7BE4" w:rsidP="00C92293">
      <w:pPr>
        <w:jc w:val="both"/>
        <w:rPr>
          <w:rFonts w:ascii="Amasis MT Pro" w:hAnsi="Amasis MT Pro"/>
        </w:rPr>
      </w:pPr>
    </w:p>
    <w:p w14:paraId="313AF0BF" w14:textId="77777777" w:rsidR="00FE7BE4" w:rsidRDefault="00FE7BE4" w:rsidP="00C92293">
      <w:pPr>
        <w:jc w:val="both"/>
        <w:rPr>
          <w:rFonts w:ascii="Amasis MT Pro" w:hAnsi="Amasis MT Pro"/>
        </w:rPr>
      </w:pPr>
      <w:proofErr w:type="spellStart"/>
      <w:r>
        <w:rPr>
          <w:rFonts w:ascii="Amasis MT Pro" w:hAnsi="Amasis MT Pro"/>
        </w:rPr>
        <w:t>Superflux</w:t>
      </w:r>
      <w:proofErr w:type="spellEnd"/>
      <w:r>
        <w:rPr>
          <w:rFonts w:ascii="Amasis MT Pro" w:hAnsi="Amasis MT Pro"/>
        </w:rPr>
        <w:t xml:space="preserve"> International Limited, headquartered in </w:t>
      </w:r>
      <w:proofErr w:type="spellStart"/>
      <w:r>
        <w:rPr>
          <w:rFonts w:ascii="Amasis MT Pro" w:hAnsi="Amasis MT Pro"/>
        </w:rPr>
        <w:t>Ikeja</w:t>
      </w:r>
      <w:proofErr w:type="spellEnd"/>
      <w:r>
        <w:rPr>
          <w:rFonts w:ascii="Amasis MT Pro" w:hAnsi="Amasis MT Pro"/>
        </w:rPr>
        <w:t xml:space="preserve">, Lagos, is the most prominent name on the list. Incorporated in 1995 and accredited by the Central Bank of Nigeria, it has built a strong reputation in cheque production and security document printing. Its portfolio explicitly includes electoral materials. Its managing director chairs the Lagos Chamber of Commerce and Industry’s Printing and Publishing Group — positioning him in direct dialogue with government ministers and policy architects. These credentials make </w:t>
      </w:r>
      <w:proofErr w:type="spellStart"/>
      <w:r>
        <w:rPr>
          <w:rFonts w:ascii="Amasis MT Pro" w:hAnsi="Amasis MT Pro"/>
        </w:rPr>
        <w:t>Superflux</w:t>
      </w:r>
      <w:proofErr w:type="spellEnd"/>
      <w:r>
        <w:rPr>
          <w:rFonts w:ascii="Amasis MT Pro" w:hAnsi="Amasis MT Pro"/>
        </w:rPr>
        <w:t xml:space="preserve"> a credible contractor. They also make it a capable vessel for politically directed procurement.</w:t>
      </w:r>
    </w:p>
    <w:p w14:paraId="6193901A" w14:textId="77777777" w:rsidR="00FE7BE4" w:rsidRDefault="00FE7BE4" w:rsidP="00C92293">
      <w:pPr>
        <w:jc w:val="both"/>
        <w:rPr>
          <w:rFonts w:ascii="Amasis MT Pro" w:hAnsi="Amasis MT Pro"/>
        </w:rPr>
      </w:pPr>
    </w:p>
    <w:p w14:paraId="698512AC" w14:textId="26D5B792" w:rsidR="00FE7BE4" w:rsidRDefault="00FE7BE4" w:rsidP="00C92293">
      <w:pPr>
        <w:jc w:val="both"/>
        <w:rPr>
          <w:rFonts w:ascii="Amasis MT Pro" w:hAnsi="Amasis MT Pro"/>
        </w:rPr>
      </w:pPr>
      <w:r>
        <w:rPr>
          <w:rFonts w:ascii="Amasis MT Pro" w:hAnsi="Amasis MT Pro"/>
        </w:rPr>
        <w:t>The remaining firms — 1</w:t>
      </w:r>
      <w:r w:rsidRPr="00FE7BE4">
        <w:rPr>
          <w:rFonts w:ascii="Amasis MT Pro" w:hAnsi="Amasis MT Pro"/>
          <w:vertAlign w:val="superscript"/>
        </w:rPr>
        <w:t>st</w:t>
      </w:r>
      <w:r>
        <w:rPr>
          <w:rFonts w:ascii="Amasis MT Pro" w:hAnsi="Amasis MT Pro"/>
        </w:rPr>
        <w:t xml:space="preserve"> Print, Petra, KAS, and </w:t>
      </w:r>
      <w:proofErr w:type="spellStart"/>
      <w:r>
        <w:rPr>
          <w:rFonts w:ascii="Amasis MT Pro" w:hAnsi="Amasis MT Pro"/>
        </w:rPr>
        <w:t>Marvelous</w:t>
      </w:r>
      <w:proofErr w:type="spellEnd"/>
      <w:r>
        <w:rPr>
          <w:rFonts w:ascii="Amasis MT Pro" w:hAnsi="Amasis MT Pro"/>
        </w:rPr>
        <w:t xml:space="preserve"> Mike Press — are smaller, lower-profile operations whose ownership trails lead, according to our sources, to individuals with documented proximity to APC principals in the presidency and party hierarchy.</w:t>
      </w:r>
    </w:p>
    <w:p w14:paraId="312A40CE" w14:textId="77777777" w:rsidR="00FE7BE4" w:rsidRDefault="00FE7BE4" w:rsidP="00C92293">
      <w:pPr>
        <w:jc w:val="both"/>
        <w:rPr>
          <w:rFonts w:ascii="Amasis MT Pro" w:hAnsi="Amasis MT Pro"/>
        </w:rPr>
      </w:pPr>
    </w:p>
    <w:p w14:paraId="3D04DD07" w14:textId="77777777" w:rsidR="00FE7BE4" w:rsidRDefault="00FE7BE4" w:rsidP="00C92293">
      <w:pPr>
        <w:jc w:val="both"/>
        <w:rPr>
          <w:rFonts w:ascii="Amasis MT Pro" w:hAnsi="Amasis MT Pro"/>
        </w:rPr>
      </w:pPr>
      <w:r>
        <w:rPr>
          <w:rFonts w:ascii="Amasis MT Pro" w:hAnsi="Amasis MT Pro"/>
        </w:rPr>
        <w:t>The justification being circulated internally mirrors what INEC offered in 2023 when the Binani scandal broke: that contracts were awarded to Nigerian companies to assist in growing the national economy. It is an argument with surface appeal — and that is exactly why it is dangerous. Economic nationalism is legitimate policy. Deploying it as a shield for politically orchestrated ballot printing is not.</w:t>
      </w:r>
    </w:p>
    <w:p w14:paraId="3B24A429" w14:textId="77777777" w:rsidR="00FE7BE4" w:rsidRDefault="00FE7BE4" w:rsidP="00C92293">
      <w:pPr>
        <w:jc w:val="both"/>
        <w:rPr>
          <w:rFonts w:ascii="Amasis MT Pro" w:hAnsi="Amasis MT Pro"/>
        </w:rPr>
      </w:pPr>
    </w:p>
    <w:p w14:paraId="07BA7FC8" w14:textId="77777777" w:rsidR="00FE7BE4" w:rsidRDefault="00FE7BE4" w:rsidP="00C92293">
      <w:pPr>
        <w:jc w:val="both"/>
        <w:rPr>
          <w:rFonts w:ascii="Amasis MT Pro" w:hAnsi="Amasis MT Pro"/>
        </w:rPr>
      </w:pPr>
      <w:r>
        <w:rPr>
          <w:rFonts w:ascii="Amasis MT Pro" w:hAnsi="Amasis MT Pro"/>
        </w:rPr>
        <w:t>Sources with knowledge of procurement conversations at INEC describe an atmosphere of disquiet within the commission. Senior officials, including some Commissioners, are reportedly uneasy with the direction and speed of contracting decisions. One described the process as “moving faster than the oversight can follow.”</w:t>
      </w:r>
    </w:p>
    <w:p w14:paraId="18C4C8B1" w14:textId="77777777" w:rsidR="00FE7BE4" w:rsidRDefault="00FE7BE4" w:rsidP="00C92293">
      <w:pPr>
        <w:jc w:val="both"/>
        <w:rPr>
          <w:rFonts w:ascii="Amasis MT Pro" w:hAnsi="Amasis MT Pro"/>
        </w:rPr>
      </w:pPr>
    </w:p>
    <w:p w14:paraId="5053E825" w14:textId="77777777" w:rsidR="00FE7BE4" w:rsidRDefault="00FE7BE4" w:rsidP="00C92293">
      <w:pPr>
        <w:jc w:val="both"/>
        <w:rPr>
          <w:rFonts w:ascii="Amasis MT Pro" w:hAnsi="Amasis MT Pro"/>
        </w:rPr>
      </w:pPr>
      <w:r>
        <w:rPr>
          <w:rFonts w:ascii="Amasis MT Pro" w:hAnsi="Amasis MT Pro"/>
        </w:rPr>
        <w:t>The mathematics of concern are straightforward. When ballot papers are printed abroad by a neutral international contractor and delivered the week of elections, the window for diversion is near-zero. When they are produced domestically — in facilities owned by associates of the ruling party — that window expands to weeks. Electoral experts have long understood that excess ballot papers, so-called overruns, are the raw material of stuffing. In a domestic production scenario, quantities printed beyond the official order are nearly impossible to audit without independent third-party presence at every press run. No such oversight mechanism is currently built into the framework being proposed.</w:t>
      </w:r>
    </w:p>
    <w:p w14:paraId="738FBDB8" w14:textId="77777777" w:rsidR="00FE7BE4" w:rsidRDefault="00FE7BE4" w:rsidP="00C92293">
      <w:pPr>
        <w:jc w:val="both"/>
        <w:rPr>
          <w:rFonts w:ascii="Amasis MT Pro" w:hAnsi="Amasis MT Pro"/>
        </w:rPr>
      </w:pPr>
    </w:p>
    <w:p w14:paraId="6C6E3586" w14:textId="77777777" w:rsidR="00FE7BE4" w:rsidRDefault="00FE7BE4" w:rsidP="00C92293">
      <w:pPr>
        <w:jc w:val="both"/>
        <w:rPr>
          <w:rFonts w:ascii="Amasis MT Pro" w:hAnsi="Amasis MT Pro"/>
        </w:rPr>
      </w:pPr>
      <w:r>
        <w:rPr>
          <w:rFonts w:ascii="Amasis MT Pro" w:hAnsi="Amasis MT Pro"/>
        </w:rPr>
        <w:t>The NSPMC, for all its limitations, carries structural safeguards that privately owned, party-connected print shops cannot replicate. The difference between the two is not technical — it is political. One is insulated from the incumbent. The others, by definition, are not.</w:t>
      </w:r>
    </w:p>
    <w:p w14:paraId="5B085548" w14:textId="77777777" w:rsidR="00FE7BE4" w:rsidRDefault="00FE7BE4" w:rsidP="00C92293">
      <w:pPr>
        <w:jc w:val="both"/>
        <w:rPr>
          <w:rFonts w:ascii="Amasis MT Pro" w:hAnsi="Amasis MT Pro"/>
        </w:rPr>
      </w:pPr>
    </w:p>
    <w:p w14:paraId="55996148" w14:textId="6FF024F1" w:rsidR="00FE7BE4" w:rsidRDefault="00FE7BE4" w:rsidP="00C92293">
      <w:pPr>
        <w:jc w:val="both"/>
        <w:rPr>
          <w:rFonts w:ascii="Amasis MT Pro" w:hAnsi="Amasis MT Pro"/>
        </w:rPr>
      </w:pPr>
      <w:r>
        <w:rPr>
          <w:rFonts w:ascii="Amasis MT Pro" w:hAnsi="Amasis MT Pro"/>
        </w:rPr>
        <w:t>None of the companies named in this report have been approached for comment at the time of going to press. INEC has not officially confirmed the contracting framework described by our sources. The APC has made no public statement on ballot printing arrangements for 2027.</w:t>
      </w:r>
    </w:p>
    <w:p w14:paraId="7835EF75" w14:textId="77777777" w:rsidR="00FE7BE4" w:rsidRDefault="00FE7BE4" w:rsidP="00C92293">
      <w:pPr>
        <w:jc w:val="both"/>
        <w:rPr>
          <w:rFonts w:ascii="Amasis MT Pro" w:hAnsi="Amasis MT Pro"/>
        </w:rPr>
      </w:pPr>
    </w:p>
    <w:p w14:paraId="68284C25" w14:textId="4EEB7C3E" w:rsidR="00FE7BE4" w:rsidRDefault="00FE7BE4" w:rsidP="00C92293">
      <w:pPr>
        <w:jc w:val="both"/>
        <w:rPr>
          <w:rFonts w:ascii="Amasis MT Pro" w:hAnsi="Amasis MT Pro"/>
        </w:rPr>
      </w:pPr>
      <w:r>
        <w:rPr>
          <w:rFonts w:ascii="Amasis MT Pro" w:hAnsi="Amasis MT Pro"/>
        </w:rPr>
        <w:t>But the pattern established in 2023 with Binani Printing Press — contract awarded, denial issued, CAC records contradicted the denial — is not the pattern of an institution making honest mistakes. It is the pattern of an institution being managed</w:t>
      </w:r>
    </w:p>
    <w:p w14:paraId="6CFE2458" w14:textId="77777777" w:rsidR="00FE7BE4" w:rsidRDefault="00FE7BE4" w:rsidP="00C92293">
      <w:pPr>
        <w:jc w:val="both"/>
        <w:rPr>
          <w:rFonts w:ascii="Amasis MT Pro" w:hAnsi="Amasis MT Pro"/>
        </w:rPr>
      </w:pPr>
    </w:p>
    <w:p w14:paraId="7943EB09" w14:textId="13C290DF" w:rsidR="00FE7BE4" w:rsidRDefault="00FE7BE4" w:rsidP="00C92293">
      <w:pPr>
        <w:jc w:val="both"/>
        <w:rPr>
          <w:rFonts w:ascii="Amasis MT Pro" w:hAnsi="Amasis MT Pro"/>
        </w:rPr>
      </w:pPr>
      <w:r>
        <w:rPr>
          <w:rFonts w:ascii="Amasis MT Pro" w:hAnsi="Amasis MT Pro"/>
        </w:rPr>
        <w:t>Nigeria’s voters deserve to know that the ballot paper bearing their choice was printed by hands with no interest in the outcome. Right now, that assurance cannot be given.</w:t>
      </w:r>
    </w:p>
    <w:p w14:paraId="3D9CBEC4" w14:textId="77777777" w:rsidR="00FE7BE4" w:rsidRDefault="00FE7BE4" w:rsidP="00C92293">
      <w:pPr>
        <w:jc w:val="both"/>
        <w:rPr>
          <w:rFonts w:ascii="Amasis MT Pro" w:hAnsi="Amasis MT Pro"/>
        </w:rPr>
      </w:pPr>
      <w:r>
        <w:rPr>
          <w:rFonts w:ascii="Amasis MT Pro" w:hAnsi="Amasis MT Pro"/>
        </w:rPr>
        <w:t>Further investigation is ongoing. Documents and source disclosures are being verified for publication.</w:t>
      </w:r>
    </w:p>
    <w:p w14:paraId="6AEEC883" w14:textId="77777777" w:rsidR="004A5C2F" w:rsidRPr="001C2298" w:rsidRDefault="004A5C2F" w:rsidP="00C92293">
      <w:pPr>
        <w:jc w:val="both"/>
        <w:rPr>
          <w:rFonts w:ascii="Amasis MT Pro" w:hAnsi="Amasis MT Pro"/>
        </w:rPr>
      </w:pPr>
    </w:p>
    <w:p w14:paraId="13199B82" w14:textId="658F369C" w:rsidR="008B7138" w:rsidRDefault="008B7138" w:rsidP="00C92293">
      <w:pPr>
        <w:jc w:val="both"/>
        <w:rPr>
          <w:rFonts w:ascii="Amasis MT Pro" w:hAnsi="Amasis MT Pro"/>
          <w:b/>
          <w:bCs/>
          <w:i/>
          <w:iCs/>
        </w:rPr>
      </w:pPr>
      <w:r w:rsidRPr="004A5C2F">
        <w:rPr>
          <w:rFonts w:ascii="Amasis MT Pro" w:hAnsi="Amasis MT Pro"/>
          <w:b/>
          <w:bCs/>
          <w:i/>
          <w:iCs/>
        </w:rPr>
        <w:t>Here is what must happen.</w:t>
      </w:r>
    </w:p>
    <w:p w14:paraId="1BDE5820" w14:textId="77777777" w:rsidR="004A5C2F" w:rsidRPr="004A5C2F" w:rsidRDefault="004A5C2F" w:rsidP="00C92293">
      <w:pPr>
        <w:jc w:val="both"/>
        <w:rPr>
          <w:rFonts w:ascii="Amasis MT Pro" w:hAnsi="Amasis MT Pro"/>
          <w:b/>
          <w:bCs/>
          <w:i/>
          <w:iCs/>
        </w:rPr>
      </w:pPr>
    </w:p>
    <w:p w14:paraId="586F80EC" w14:textId="77777777" w:rsidR="008B7138" w:rsidRPr="001C2298" w:rsidRDefault="008B7138" w:rsidP="00C92293">
      <w:pPr>
        <w:jc w:val="both"/>
        <w:rPr>
          <w:rFonts w:ascii="Amasis MT Pro" w:hAnsi="Amasis MT Pro"/>
        </w:rPr>
      </w:pPr>
      <w:r w:rsidRPr="001C2298">
        <w:rPr>
          <w:rFonts w:ascii="Amasis MT Pro" w:hAnsi="Amasis MT Pro"/>
        </w:rPr>
        <w:t>First, INEC must immediately return to internationally supervised, neutral-territory production protocols for all Class A sensitive electoral materials — ballot papers, result sheets, and smart cards — ahead of 2027. This is not a partisan request. It is a procurement standard with a documented evidence base and international precedent.</w:t>
      </w:r>
    </w:p>
    <w:p w14:paraId="48B1CE80" w14:textId="77777777" w:rsidR="008B7138" w:rsidRPr="001C2298" w:rsidRDefault="008B7138" w:rsidP="00C92293">
      <w:pPr>
        <w:jc w:val="both"/>
        <w:rPr>
          <w:rFonts w:ascii="Amasis MT Pro" w:hAnsi="Amasis MT Pro"/>
        </w:rPr>
      </w:pPr>
    </w:p>
    <w:p w14:paraId="684BEC80" w14:textId="77777777" w:rsidR="008B7138" w:rsidRPr="001C2298" w:rsidRDefault="008B7138" w:rsidP="00C92293">
      <w:pPr>
        <w:jc w:val="both"/>
        <w:rPr>
          <w:rFonts w:ascii="Amasis MT Pro" w:hAnsi="Amasis MT Pro"/>
        </w:rPr>
      </w:pPr>
      <w:r w:rsidRPr="001C2298">
        <w:rPr>
          <w:rFonts w:ascii="Amasis MT Pro" w:hAnsi="Amasis MT Pro"/>
        </w:rPr>
        <w:t>Second, every Nigerian who reads this article must independently investigate the allegations herein. Go to the BPP website. Request the contract awards for INEC’s 2023 and upcoming 2027 electoral materials procurement. Cross-reference the company names against CAC registration records. Examine the shareholder structures. Ask who owns whom. The truth is in the documents, and the documents are technically public.</w:t>
      </w:r>
    </w:p>
    <w:p w14:paraId="43BCC8D6" w14:textId="77777777" w:rsidR="008B7138" w:rsidRPr="001C2298" w:rsidRDefault="008B7138" w:rsidP="00C92293">
      <w:pPr>
        <w:jc w:val="both"/>
        <w:rPr>
          <w:rFonts w:ascii="Amasis MT Pro" w:hAnsi="Amasis MT Pro"/>
        </w:rPr>
      </w:pPr>
    </w:p>
    <w:p w14:paraId="3C718785" w14:textId="77777777" w:rsidR="008B7138" w:rsidRPr="001C2298" w:rsidRDefault="008B7138" w:rsidP="00C92293">
      <w:pPr>
        <w:jc w:val="both"/>
        <w:rPr>
          <w:rFonts w:ascii="Amasis MT Pro" w:hAnsi="Amasis MT Pro"/>
        </w:rPr>
      </w:pPr>
      <w:r w:rsidRPr="001C2298">
        <w:rPr>
          <w:rFonts w:ascii="Amasis MT Pro" w:hAnsi="Amasis MT Pro"/>
        </w:rPr>
        <w:t>Third, civil society organisations — building on SERAP’s courageous lawsuit of January 11, 2026 — must demand full public disclosure of the names, directors, shareholders, and beneficial owners of every company awarded a contract related to the 2027 election cycle. The Auditor-General has already asked the same question. Join the chorus.</w:t>
      </w:r>
    </w:p>
    <w:p w14:paraId="6A68C19F" w14:textId="77777777" w:rsidR="008B7138" w:rsidRPr="001C2298" w:rsidRDefault="008B7138" w:rsidP="00C92293">
      <w:pPr>
        <w:jc w:val="both"/>
        <w:rPr>
          <w:rFonts w:ascii="Amasis MT Pro" w:hAnsi="Amasis MT Pro"/>
        </w:rPr>
      </w:pPr>
    </w:p>
    <w:p w14:paraId="4FD8D577" w14:textId="77777777" w:rsidR="008B7138" w:rsidRPr="001C2298" w:rsidRDefault="008B7138" w:rsidP="00C92293">
      <w:pPr>
        <w:jc w:val="both"/>
        <w:rPr>
          <w:rFonts w:ascii="Amasis MT Pro" w:hAnsi="Amasis MT Pro"/>
        </w:rPr>
      </w:pPr>
      <w:r w:rsidRPr="001C2298">
        <w:rPr>
          <w:rFonts w:ascii="Amasis MT Pro" w:hAnsi="Amasis MT Pro"/>
        </w:rPr>
        <w:t>Fourth, the National Assembly — specifically the Joint Committee on Electoral Matters — must legislate mandatory third-party oversight of all sensitive electoral material procurement, with penalties for any INEC official who awards a contract outside the published BPP competitive tender process.</w:t>
      </w:r>
    </w:p>
    <w:p w14:paraId="4C8214DD" w14:textId="77777777" w:rsidR="008B7138" w:rsidRPr="001C2298" w:rsidRDefault="008B7138" w:rsidP="00C92293">
      <w:pPr>
        <w:jc w:val="both"/>
        <w:rPr>
          <w:rFonts w:ascii="Amasis MT Pro" w:hAnsi="Amasis MT Pro"/>
        </w:rPr>
      </w:pPr>
    </w:p>
    <w:p w14:paraId="35674BEF" w14:textId="77777777" w:rsidR="008B7138" w:rsidRPr="001C2298" w:rsidRDefault="008B7138" w:rsidP="00C92293">
      <w:pPr>
        <w:jc w:val="both"/>
        <w:rPr>
          <w:rFonts w:ascii="Amasis MT Pro" w:hAnsi="Amasis MT Pro"/>
        </w:rPr>
      </w:pPr>
      <w:r w:rsidRPr="001C2298">
        <w:rPr>
          <w:rFonts w:ascii="Amasis MT Pro" w:hAnsi="Amasis MT Pro"/>
        </w:rPr>
        <w:t>The election has not yet been held. The votes have not yet been cast. But the machinery of the steal is already in motion — in the contract rooms, in the proxy companies, in the factories where minimum-wage workers handle documents worth the future of 220 million people. The modalities that once protected your mandate have been murdered. The question is whether you will stand at their graveside in silence, or whether you will demand resurrection.</w:t>
      </w:r>
    </w:p>
    <w:p w14:paraId="56D8EE02" w14:textId="77777777" w:rsidR="008B7138" w:rsidRPr="001C2298" w:rsidRDefault="008B7138" w:rsidP="00C92293">
      <w:pPr>
        <w:jc w:val="both"/>
        <w:rPr>
          <w:rFonts w:ascii="Amasis MT Pro" w:hAnsi="Amasis MT Pro"/>
        </w:rPr>
      </w:pPr>
    </w:p>
    <w:p w14:paraId="5B2FA8ED" w14:textId="0F8149F1" w:rsidR="008B7138" w:rsidRPr="001C2298" w:rsidRDefault="00030E7D" w:rsidP="00C92293">
      <w:pPr>
        <w:jc w:val="both"/>
        <w:rPr>
          <w:rFonts w:ascii="Amasis MT Pro" w:hAnsi="Amasis MT Pro"/>
        </w:rPr>
      </w:pPr>
      <w:r>
        <w:rPr>
          <w:rFonts w:ascii="Amasis MT Pro" w:hAnsi="Amasis MT Pro"/>
        </w:rPr>
        <w:t xml:space="preserve">I </w:t>
      </w:r>
      <w:r w:rsidR="008B7138" w:rsidRPr="001C2298">
        <w:rPr>
          <w:rFonts w:ascii="Amasis MT Pro" w:hAnsi="Amasis MT Pro"/>
        </w:rPr>
        <w:t>will return with the next instalment — evidence, locations, persons, paper trails</w:t>
      </w:r>
      <w:r w:rsidR="00BB1CC6">
        <w:rPr>
          <w:rFonts w:ascii="Amasis MT Pro" w:hAnsi="Amasis MT Pro"/>
        </w:rPr>
        <w:t xml:space="preserve"> of all those connected with these claims</w:t>
      </w:r>
      <w:r w:rsidR="008B7138" w:rsidRPr="001C2298">
        <w:rPr>
          <w:rFonts w:ascii="Amasis MT Pro" w:hAnsi="Amasis MT Pro"/>
        </w:rPr>
        <w:t>.</w:t>
      </w:r>
    </w:p>
    <w:p w14:paraId="4E708302" w14:textId="77777777" w:rsidR="008B7138" w:rsidRPr="001C2298" w:rsidRDefault="008B7138" w:rsidP="00C92293">
      <w:pPr>
        <w:jc w:val="both"/>
        <w:rPr>
          <w:rFonts w:ascii="Amasis MT Pro" w:hAnsi="Amasis MT Pro"/>
        </w:rPr>
      </w:pPr>
    </w:p>
    <w:p w14:paraId="4D5EC7AE" w14:textId="77777777" w:rsidR="008B7138" w:rsidRPr="001C2298" w:rsidRDefault="008B7138" w:rsidP="00C92293">
      <w:pPr>
        <w:jc w:val="both"/>
        <w:rPr>
          <w:rFonts w:ascii="Amasis MT Pro" w:hAnsi="Amasis MT Pro"/>
        </w:rPr>
      </w:pPr>
      <w:r w:rsidRPr="001C2298">
        <w:rPr>
          <w:rFonts w:ascii="Amasis MT Pro" w:hAnsi="Amasis MT Pro"/>
        </w:rPr>
        <w:t>Watch this space. And share this article before someone tries to ensure you cannot.</w:t>
      </w:r>
    </w:p>
    <w:p w14:paraId="1F1B0E66" w14:textId="2C2C24F0" w:rsidR="008B7138" w:rsidRDefault="008B7138" w:rsidP="00C92293">
      <w:pPr>
        <w:jc w:val="both"/>
        <w:rPr>
          <w:rFonts w:ascii="Amasis MT Pro" w:hAnsi="Amasis MT Pro"/>
          <w:i/>
          <w:iCs/>
        </w:rPr>
      </w:pPr>
    </w:p>
    <w:p w14:paraId="08155DFA" w14:textId="77777777" w:rsidR="007F6519" w:rsidRDefault="007F6519" w:rsidP="00C92293">
      <w:pPr>
        <w:jc w:val="both"/>
        <w:rPr>
          <w:rFonts w:ascii="Amasis MT Pro" w:hAnsi="Amasis MT Pro"/>
          <w:i/>
          <w:iCs/>
        </w:rPr>
      </w:pPr>
    </w:p>
    <w:p w14:paraId="70193AFC" w14:textId="77777777" w:rsidR="007F6519" w:rsidRDefault="007F6519" w:rsidP="00C92293">
      <w:pPr>
        <w:jc w:val="both"/>
        <w:rPr>
          <w:rFonts w:ascii="Amasis MT Pro" w:hAnsi="Amasis MT Pro"/>
          <w:i/>
          <w:iCs/>
        </w:rPr>
      </w:pPr>
    </w:p>
    <w:p w14:paraId="6EAE7E2F" w14:textId="77777777" w:rsidR="007F6519" w:rsidRDefault="007F6519" w:rsidP="00C92293">
      <w:pPr>
        <w:jc w:val="both"/>
        <w:rPr>
          <w:rFonts w:ascii="Amasis MT Pro" w:hAnsi="Amasis MT Pro"/>
          <w:i/>
          <w:iCs/>
        </w:rPr>
      </w:pPr>
    </w:p>
    <w:p w14:paraId="26700952" w14:textId="77777777" w:rsidR="007F6519" w:rsidRDefault="007F6519" w:rsidP="00C92293">
      <w:pPr>
        <w:jc w:val="both"/>
        <w:rPr>
          <w:rFonts w:ascii="Amasis MT Pro" w:hAnsi="Amasis MT Pro"/>
          <w:i/>
          <w:iCs/>
        </w:rPr>
      </w:pPr>
    </w:p>
    <w:p w14:paraId="48402F3D" w14:textId="77777777" w:rsidR="007F6519" w:rsidRDefault="007F6519" w:rsidP="00C92293">
      <w:pPr>
        <w:jc w:val="both"/>
        <w:rPr>
          <w:rFonts w:ascii="Amasis MT Pro" w:hAnsi="Amasis MT Pro"/>
          <w:i/>
          <w:iCs/>
        </w:rPr>
      </w:pPr>
    </w:p>
    <w:p w14:paraId="66B2FDB1" w14:textId="77777777" w:rsidR="007F6519" w:rsidRDefault="007F6519" w:rsidP="00C92293">
      <w:pPr>
        <w:jc w:val="both"/>
        <w:rPr>
          <w:rFonts w:ascii="Amasis MT Pro" w:hAnsi="Amasis MT Pro"/>
          <w:i/>
          <w:iCs/>
        </w:rPr>
      </w:pPr>
    </w:p>
    <w:p w14:paraId="4638FBB4" w14:textId="5A198C8C" w:rsidR="007F6519" w:rsidRPr="00CA55D9" w:rsidRDefault="007F6519" w:rsidP="00C92293">
      <w:pPr>
        <w:jc w:val="both"/>
        <w:rPr>
          <w:rFonts w:ascii="Amasis MT Pro" w:hAnsi="Amasis MT Pro"/>
          <w:i/>
          <w:iCs/>
        </w:rPr>
      </w:pPr>
    </w:p>
    <w:p w14:paraId="6C0423FD" w14:textId="77777777" w:rsidR="008B7138" w:rsidRPr="00CA55D9" w:rsidRDefault="008B7138" w:rsidP="00C92293">
      <w:pPr>
        <w:jc w:val="both"/>
        <w:rPr>
          <w:rFonts w:ascii="Amasis MT Pro" w:hAnsi="Amasis MT Pro"/>
          <w:i/>
          <w:iCs/>
        </w:rPr>
      </w:pPr>
      <w:r w:rsidRPr="00CA55D9">
        <w:rPr>
          <w:rFonts w:ascii="Amasis MT Pro" w:hAnsi="Amasis MT Pro"/>
          <w:i/>
          <w:iCs/>
        </w:rPr>
        <w:t>Published anonymously. This article represents the views and investigative conclusions of an independent journalist. All allegations are stated as claims and allegations supported by publicly available documented sources. Readers are encouraged to conduct independent verification.</w:t>
      </w:r>
    </w:p>
    <w:p w14:paraId="0043E242" w14:textId="7947F5F7" w:rsidR="008B7138" w:rsidRPr="00CA55D9" w:rsidRDefault="008B7138" w:rsidP="00CA55D9">
      <w:pPr>
        <w:jc w:val="both"/>
        <w:rPr>
          <w:rFonts w:ascii="Amasis MT Pro" w:hAnsi="Amasis MT Pro"/>
        </w:rPr>
      </w:pPr>
    </w:p>
    <w:p w14:paraId="474BB772" w14:textId="77777777" w:rsidR="008B7138" w:rsidRPr="001C2298" w:rsidRDefault="008B7138" w:rsidP="00C92293">
      <w:pPr>
        <w:jc w:val="both"/>
        <w:rPr>
          <w:rFonts w:ascii="Amasis MT Pro" w:hAnsi="Amasis MT Pro"/>
        </w:rPr>
      </w:pPr>
    </w:p>
    <w:sectPr w:rsidR="008B7138" w:rsidRPr="001C2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masis MT Pro">
    <w:panose1 w:val="02040504050005020304"/>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86928"/>
    <w:multiLevelType w:val="hybridMultilevel"/>
    <w:tmpl w:val="E2EABB82"/>
    <w:lvl w:ilvl="0" w:tplc="FFFFFFFF">
      <w:start w:val="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A82895"/>
    <w:multiLevelType w:val="hybridMultilevel"/>
    <w:tmpl w:val="1D4A1E38"/>
    <w:lvl w:ilvl="0" w:tplc="FFFFFFF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E81711"/>
    <w:multiLevelType w:val="hybridMultilevel"/>
    <w:tmpl w:val="F796CBA8"/>
    <w:lvl w:ilvl="0" w:tplc="FFFFFFFF">
      <w:start w:val="1"/>
      <w:numFmt w:val="upperRoman"/>
      <w:lvlText w:val="%1."/>
      <w:lvlJc w:val="left"/>
      <w:pPr>
        <w:ind w:left="1080" w:hanging="720"/>
      </w:pPr>
      <w:rPr>
        <w:rFonts w:hint="default"/>
      </w:rPr>
    </w:lvl>
    <w:lvl w:ilvl="1" w:tplc="601A48AC">
      <w:start w:val="2"/>
      <w:numFmt w:val="bullet"/>
      <w:lvlText w:val="—"/>
      <w:lvlJc w:val="left"/>
      <w:pPr>
        <w:ind w:left="1440" w:hanging="360"/>
      </w:pPr>
      <w:rPr>
        <w:rFonts w:ascii="Aptos" w:eastAsiaTheme="minorEastAsia"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1859176">
    <w:abstractNumId w:val="2"/>
  </w:num>
  <w:num w:numId="2" w16cid:durableId="1816293889">
    <w:abstractNumId w:val="0"/>
  </w:num>
  <w:num w:numId="3" w16cid:durableId="227155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38"/>
    <w:rsid w:val="00030E7D"/>
    <w:rsid w:val="000C610D"/>
    <w:rsid w:val="00124463"/>
    <w:rsid w:val="00153C0F"/>
    <w:rsid w:val="001916B7"/>
    <w:rsid w:val="001C2298"/>
    <w:rsid w:val="00292E36"/>
    <w:rsid w:val="003046D0"/>
    <w:rsid w:val="00363C00"/>
    <w:rsid w:val="004A5C2F"/>
    <w:rsid w:val="00503CB7"/>
    <w:rsid w:val="007F6519"/>
    <w:rsid w:val="008874DD"/>
    <w:rsid w:val="008B7138"/>
    <w:rsid w:val="00926645"/>
    <w:rsid w:val="009529C0"/>
    <w:rsid w:val="00A25D15"/>
    <w:rsid w:val="00AA393A"/>
    <w:rsid w:val="00AE07D9"/>
    <w:rsid w:val="00B223C4"/>
    <w:rsid w:val="00B72A2F"/>
    <w:rsid w:val="00BB1CC6"/>
    <w:rsid w:val="00BD68E8"/>
    <w:rsid w:val="00C60F5E"/>
    <w:rsid w:val="00C6395D"/>
    <w:rsid w:val="00C92293"/>
    <w:rsid w:val="00CA55D9"/>
    <w:rsid w:val="00DF4746"/>
    <w:rsid w:val="00E57626"/>
    <w:rsid w:val="00E623D5"/>
    <w:rsid w:val="00EA328D"/>
    <w:rsid w:val="00EB6F3E"/>
    <w:rsid w:val="00EC4341"/>
    <w:rsid w:val="00F10264"/>
    <w:rsid w:val="00FE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425CB0"/>
  <w15:chartTrackingRefBased/>
  <w15:docId w15:val="{F6FD1FAC-87CD-564E-9AFC-9481D01D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138"/>
    <w:rPr>
      <w:rFonts w:eastAsiaTheme="majorEastAsia" w:cstheme="majorBidi"/>
      <w:color w:val="272727" w:themeColor="text1" w:themeTint="D8"/>
    </w:rPr>
  </w:style>
  <w:style w:type="paragraph" w:styleId="Title">
    <w:name w:val="Title"/>
    <w:basedOn w:val="Normal"/>
    <w:next w:val="Normal"/>
    <w:link w:val="TitleChar"/>
    <w:uiPriority w:val="10"/>
    <w:qFormat/>
    <w:rsid w:val="008B7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138"/>
    <w:pPr>
      <w:spacing w:before="160"/>
      <w:jc w:val="center"/>
    </w:pPr>
    <w:rPr>
      <w:i/>
      <w:iCs/>
      <w:color w:val="404040" w:themeColor="text1" w:themeTint="BF"/>
    </w:rPr>
  </w:style>
  <w:style w:type="character" w:customStyle="1" w:styleId="QuoteChar">
    <w:name w:val="Quote Char"/>
    <w:basedOn w:val="DefaultParagraphFont"/>
    <w:link w:val="Quote"/>
    <w:uiPriority w:val="29"/>
    <w:rsid w:val="008B7138"/>
    <w:rPr>
      <w:i/>
      <w:iCs/>
      <w:color w:val="404040" w:themeColor="text1" w:themeTint="BF"/>
    </w:rPr>
  </w:style>
  <w:style w:type="paragraph" w:styleId="ListParagraph">
    <w:name w:val="List Paragraph"/>
    <w:basedOn w:val="Normal"/>
    <w:uiPriority w:val="34"/>
    <w:qFormat/>
    <w:rsid w:val="008B7138"/>
    <w:pPr>
      <w:ind w:left="720"/>
      <w:contextualSpacing/>
    </w:pPr>
  </w:style>
  <w:style w:type="character" w:styleId="IntenseEmphasis">
    <w:name w:val="Intense Emphasis"/>
    <w:basedOn w:val="DefaultParagraphFont"/>
    <w:uiPriority w:val="21"/>
    <w:qFormat/>
    <w:rsid w:val="008B7138"/>
    <w:rPr>
      <w:i/>
      <w:iCs/>
      <w:color w:val="0F4761" w:themeColor="accent1" w:themeShade="BF"/>
    </w:rPr>
  </w:style>
  <w:style w:type="paragraph" w:styleId="IntenseQuote">
    <w:name w:val="Intense Quote"/>
    <w:basedOn w:val="Normal"/>
    <w:next w:val="Normal"/>
    <w:link w:val="IntenseQuoteChar"/>
    <w:uiPriority w:val="30"/>
    <w:qFormat/>
    <w:rsid w:val="008B7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138"/>
    <w:rPr>
      <w:i/>
      <w:iCs/>
      <w:color w:val="0F4761" w:themeColor="accent1" w:themeShade="BF"/>
    </w:rPr>
  </w:style>
  <w:style w:type="character" w:styleId="IntenseReference">
    <w:name w:val="Intense Reference"/>
    <w:basedOn w:val="DefaultParagraphFont"/>
    <w:uiPriority w:val="32"/>
    <w:qFormat/>
    <w:rsid w:val="008B71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4405</Words>
  <Characters>25112</Characters>
  <Application>Microsoft Office Word</Application>
  <DocSecurity>0</DocSecurity>
  <Lines>209</Lines>
  <Paragraphs>58</Paragraphs>
  <ScaleCrop>false</ScaleCrop>
  <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Calf.PrinceStephen Iwuchukwu-Okereke</dc:creator>
  <cp:keywords/>
  <dc:description/>
  <cp:lastModifiedBy>Calf.PrinceStephen Iwuchukwu-Okereke</cp:lastModifiedBy>
  <cp:revision>2</cp:revision>
  <dcterms:created xsi:type="dcterms:W3CDTF">2026-05-07T17:37:00Z</dcterms:created>
  <dcterms:modified xsi:type="dcterms:W3CDTF">2026-05-07T17:37:00Z</dcterms:modified>
</cp:coreProperties>
</file>